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AB" w:rsidRPr="007553F3" w:rsidRDefault="00B23AAB" w:rsidP="00146881">
      <w:pPr>
        <w:pStyle w:val="1"/>
        <w:spacing w:before="120" w:after="120" w:line="460" w:lineRule="exact"/>
        <w:ind w:left="420"/>
        <w:jc w:val="center"/>
        <w:rPr>
          <w:rFonts w:ascii="宋体" w:hAnsi="宋体" w:cs="仿宋_GB2312"/>
          <w:sz w:val="32"/>
          <w:szCs w:val="32"/>
        </w:rPr>
      </w:pPr>
      <w:bookmarkStart w:id="0" w:name="_Toc474418240"/>
      <w:bookmarkStart w:id="1" w:name="_Toc428401266"/>
      <w:bookmarkStart w:id="2" w:name="_Toc479540720"/>
      <w:bookmarkStart w:id="3" w:name="_Toc474418163"/>
      <w:bookmarkStart w:id="4" w:name="_Toc24152"/>
      <w:r w:rsidRPr="007553F3">
        <w:rPr>
          <w:rFonts w:ascii="宋体" w:hAnsi="宋体" w:cs="仿宋_GB2312" w:hint="eastAsia"/>
          <w:sz w:val="32"/>
          <w:szCs w:val="32"/>
        </w:rPr>
        <w:t>广西大德项目管理有限公司中药配方颗粒定点供应商采购项目（</w:t>
      </w:r>
      <w:r w:rsidR="00146881" w:rsidRPr="007553F3">
        <w:rPr>
          <w:rFonts w:ascii="宋体" w:hAnsi="宋体" w:cs="仿宋_GB2312"/>
          <w:sz w:val="32"/>
          <w:szCs w:val="32"/>
        </w:rPr>
        <w:t>GXDDG2019102</w:t>
      </w:r>
      <w:r w:rsidR="00146881" w:rsidRPr="007553F3">
        <w:rPr>
          <w:rFonts w:ascii="宋体" w:hAnsi="宋体" w:cs="仿宋_GB2312" w:hint="eastAsia"/>
          <w:sz w:val="32"/>
          <w:szCs w:val="32"/>
        </w:rPr>
        <w:t>7</w:t>
      </w:r>
      <w:r w:rsidRPr="007553F3">
        <w:rPr>
          <w:rFonts w:ascii="宋体" w:hAnsi="宋体" w:cs="仿宋_GB2312"/>
          <w:sz w:val="32"/>
          <w:szCs w:val="32"/>
        </w:rPr>
        <w:t>-FS</w:t>
      </w:r>
      <w:r w:rsidRPr="007553F3">
        <w:rPr>
          <w:rFonts w:ascii="宋体" w:hAnsi="宋体" w:cs="仿宋_GB2312" w:hint="eastAsia"/>
          <w:sz w:val="32"/>
          <w:szCs w:val="32"/>
        </w:rPr>
        <w:t>）资格预审公告</w:t>
      </w:r>
      <w:bookmarkEnd w:id="0"/>
      <w:bookmarkEnd w:id="1"/>
      <w:bookmarkEnd w:id="2"/>
      <w:bookmarkEnd w:id="3"/>
      <w:bookmarkEnd w:id="4"/>
    </w:p>
    <w:p w:rsidR="00146881" w:rsidRPr="007553F3" w:rsidRDefault="00146881" w:rsidP="00146881">
      <w:pPr>
        <w:tabs>
          <w:tab w:val="left" w:pos="1053"/>
          <w:tab w:val="left" w:pos="2685"/>
          <w:tab w:val="left" w:pos="4413"/>
          <w:tab w:val="left" w:pos="5897"/>
          <w:tab w:val="left" w:pos="7342"/>
          <w:tab w:val="left" w:pos="10724"/>
          <w:tab w:val="left" w:pos="11754"/>
          <w:tab w:val="left" w:pos="12784"/>
        </w:tabs>
        <w:adjustRightInd w:val="0"/>
        <w:snapToGrid w:val="0"/>
        <w:spacing w:line="420" w:lineRule="exact"/>
        <w:ind w:firstLine="420"/>
        <w:rPr>
          <w:rFonts w:ascii="宋体" w:hAnsi="宋体" w:cs="仿宋_GB2312"/>
          <w:szCs w:val="21"/>
        </w:rPr>
      </w:pPr>
      <w:r w:rsidRPr="007553F3">
        <w:rPr>
          <w:rFonts w:ascii="宋体" w:hAnsi="宋体" w:cs="仿宋_GB2312" w:hint="eastAsia"/>
          <w:bCs/>
          <w:szCs w:val="21"/>
        </w:rPr>
        <w:t>广西大德项目管理有限公司受柳州市妇幼保健院委托，就中药配方颗粒定点供应商采购项目进行资格预审，现将资格预审有关事宜公告如下，特邀请符合条件的申请人（以下简称申请人）参与资格预审：</w:t>
      </w:r>
    </w:p>
    <w:p w:rsidR="00146881" w:rsidRPr="007553F3" w:rsidRDefault="00146881" w:rsidP="00146881">
      <w:pPr>
        <w:tabs>
          <w:tab w:val="left" w:pos="1053"/>
          <w:tab w:val="left" w:pos="2685"/>
          <w:tab w:val="left" w:pos="4413"/>
          <w:tab w:val="left" w:pos="5897"/>
          <w:tab w:val="left" w:pos="7342"/>
          <w:tab w:val="left" w:pos="10724"/>
          <w:tab w:val="left" w:pos="11754"/>
          <w:tab w:val="left" w:pos="12784"/>
        </w:tabs>
        <w:adjustRightInd w:val="0"/>
        <w:snapToGrid w:val="0"/>
        <w:spacing w:line="420" w:lineRule="exact"/>
        <w:ind w:firstLineChars="196" w:firstLine="413"/>
        <w:rPr>
          <w:rFonts w:ascii="宋体" w:hAnsi="宋体" w:cs="仿宋_GB2312"/>
          <w:bCs/>
          <w:szCs w:val="21"/>
        </w:rPr>
      </w:pPr>
      <w:r w:rsidRPr="007553F3">
        <w:rPr>
          <w:rFonts w:ascii="宋体" w:hAnsi="宋体" w:cs="仿宋_GB2312" w:hint="eastAsia"/>
          <w:b/>
          <w:bCs/>
          <w:szCs w:val="21"/>
        </w:rPr>
        <w:t>一、项目名称：</w:t>
      </w:r>
      <w:r w:rsidRPr="007553F3">
        <w:rPr>
          <w:rFonts w:ascii="宋体" w:hAnsi="宋体" w:cs="仿宋_GB2312" w:hint="eastAsia"/>
          <w:bCs/>
          <w:szCs w:val="21"/>
        </w:rPr>
        <w:t>中药配方颗粒定点供应商采购项目</w:t>
      </w:r>
    </w:p>
    <w:p w:rsidR="00146881" w:rsidRPr="007553F3" w:rsidRDefault="00146881" w:rsidP="00146881">
      <w:pPr>
        <w:pStyle w:val="a5"/>
        <w:spacing w:line="420" w:lineRule="exact"/>
        <w:ind w:firstLineChars="200" w:firstLine="422"/>
        <w:jc w:val="left"/>
        <w:rPr>
          <w:rFonts w:hAnsi="宋体" w:cs="仿宋_GB2312"/>
          <w:b/>
          <w:bCs/>
          <w:szCs w:val="21"/>
        </w:rPr>
      </w:pPr>
      <w:r w:rsidRPr="007553F3">
        <w:rPr>
          <w:rFonts w:hAnsi="宋体" w:cs="仿宋_GB2312" w:hint="eastAsia"/>
          <w:b/>
          <w:bCs/>
          <w:szCs w:val="21"/>
        </w:rPr>
        <w:t>二、采购编号：</w:t>
      </w:r>
      <w:r w:rsidRPr="007553F3">
        <w:rPr>
          <w:rFonts w:hAnsi="宋体" w:cs="仿宋_GB2312" w:hint="eastAsia"/>
          <w:szCs w:val="21"/>
        </w:rPr>
        <w:t>GXDDG20191027-FS</w:t>
      </w:r>
    </w:p>
    <w:p w:rsidR="00146881" w:rsidRPr="007553F3" w:rsidRDefault="00146881" w:rsidP="00146881">
      <w:pPr>
        <w:tabs>
          <w:tab w:val="left" w:pos="1053"/>
          <w:tab w:val="left" w:pos="2685"/>
          <w:tab w:val="left" w:pos="4413"/>
          <w:tab w:val="left" w:pos="5897"/>
          <w:tab w:val="left" w:pos="7342"/>
          <w:tab w:val="left" w:pos="10724"/>
          <w:tab w:val="left" w:pos="11754"/>
          <w:tab w:val="left" w:pos="12784"/>
        </w:tabs>
        <w:adjustRightInd w:val="0"/>
        <w:snapToGrid w:val="0"/>
        <w:spacing w:line="420" w:lineRule="exact"/>
        <w:ind w:firstLineChars="196" w:firstLine="413"/>
        <w:rPr>
          <w:rFonts w:ascii="宋体" w:hAnsi="宋体" w:cs="仿宋_GB2312"/>
          <w:b/>
          <w:bCs/>
          <w:szCs w:val="21"/>
        </w:rPr>
      </w:pPr>
      <w:r w:rsidRPr="007553F3">
        <w:rPr>
          <w:rFonts w:ascii="宋体" w:hAnsi="宋体" w:cs="仿宋_GB2312" w:hint="eastAsia"/>
          <w:b/>
          <w:bCs/>
          <w:szCs w:val="21"/>
        </w:rPr>
        <w:t>三、采购内容：（如需进一步了解，详见招标文件）</w:t>
      </w:r>
    </w:p>
    <w:p w:rsidR="00146881" w:rsidRPr="007553F3" w:rsidRDefault="00146881" w:rsidP="00146881">
      <w:pPr>
        <w:spacing w:line="420" w:lineRule="exact"/>
        <w:ind w:firstLine="420"/>
        <w:rPr>
          <w:rFonts w:ascii="宋体" w:hAnsi="宋体" w:cs="仿宋_GB2312"/>
          <w:szCs w:val="21"/>
        </w:rPr>
      </w:pPr>
      <w:r w:rsidRPr="007553F3">
        <w:rPr>
          <w:rFonts w:ascii="宋体" w:hAnsi="宋体" w:cs="仿宋_GB2312" w:hint="eastAsia"/>
          <w:szCs w:val="21"/>
        </w:rPr>
        <w:t>1.项目实施机构</w:t>
      </w:r>
    </w:p>
    <w:p w:rsidR="00146881" w:rsidRPr="007553F3" w:rsidRDefault="00146881" w:rsidP="00146881">
      <w:pPr>
        <w:tabs>
          <w:tab w:val="left" w:pos="0"/>
          <w:tab w:val="left" w:pos="855"/>
          <w:tab w:val="left" w:pos="1080"/>
        </w:tabs>
        <w:spacing w:line="420" w:lineRule="exact"/>
        <w:ind w:firstLineChars="250" w:firstLine="525"/>
        <w:rPr>
          <w:rFonts w:ascii="宋体" w:hAnsi="宋体" w:cs="仿宋_GB2312"/>
          <w:szCs w:val="21"/>
        </w:rPr>
      </w:pPr>
      <w:r w:rsidRPr="007553F3">
        <w:rPr>
          <w:rFonts w:ascii="宋体" w:hAnsi="宋体" w:cs="仿宋_GB2312" w:hint="eastAsia"/>
          <w:szCs w:val="21"/>
        </w:rPr>
        <w:t>柳州市妇幼保健院（招标人）为</w:t>
      </w:r>
      <w:r w:rsidRPr="007553F3">
        <w:rPr>
          <w:rFonts w:ascii="宋体" w:hAnsi="宋体" w:cs="仿宋_GB2312" w:hint="eastAsia"/>
          <w:bCs/>
          <w:szCs w:val="21"/>
        </w:rPr>
        <w:t>中药配方颗粒定点供应商采购项目</w:t>
      </w:r>
      <w:r w:rsidRPr="007553F3">
        <w:rPr>
          <w:rFonts w:ascii="宋体" w:hAnsi="宋体" w:cs="仿宋_GB2312" w:hint="eastAsia"/>
          <w:szCs w:val="21"/>
        </w:rPr>
        <w:t>的实施机构。</w:t>
      </w:r>
      <w:r w:rsidRPr="007553F3">
        <w:rPr>
          <w:rFonts w:ascii="宋体" w:hAnsi="宋体" w:cs="仿宋_GB2312" w:hint="eastAsia"/>
          <w:bCs/>
          <w:szCs w:val="21"/>
        </w:rPr>
        <w:t>凡递交资格预审文件的供应商均纳入柳州市妇幼保健院供应商诚信库管理范围。如供应商未能按资格预审内容履约或虚假应标等失信行为，并造成一定后果（如废标、耽误项目开展等），柳州市妇幼保健院招标办将给予书面警告；警告后再次出现失信行为，该供应商将进入诚信库黑名单，并在两年内不得参加柳州市妇幼保健院招标采购项目。</w:t>
      </w:r>
    </w:p>
    <w:p w:rsidR="00146881" w:rsidRPr="007553F3" w:rsidRDefault="00146881" w:rsidP="00146881">
      <w:pPr>
        <w:spacing w:line="420" w:lineRule="exact"/>
        <w:ind w:firstLine="420"/>
        <w:rPr>
          <w:rFonts w:ascii="宋体" w:hAnsi="宋体" w:cs="仿宋_GB2312"/>
          <w:szCs w:val="21"/>
        </w:rPr>
      </w:pPr>
      <w:r w:rsidRPr="007553F3">
        <w:rPr>
          <w:rFonts w:ascii="宋体" w:hAnsi="宋体" w:cs="仿宋_GB2312" w:hint="eastAsia"/>
          <w:szCs w:val="21"/>
        </w:rPr>
        <w:t>2.项目范围</w:t>
      </w:r>
    </w:p>
    <w:p w:rsidR="00146881" w:rsidRPr="007553F3" w:rsidRDefault="00146881" w:rsidP="00146881">
      <w:pPr>
        <w:spacing w:line="420" w:lineRule="exact"/>
        <w:ind w:firstLine="420"/>
        <w:rPr>
          <w:rFonts w:ascii="宋体" w:hAnsi="宋体" w:cs="仿宋_GB2312"/>
          <w:szCs w:val="21"/>
        </w:rPr>
      </w:pPr>
      <w:r w:rsidRPr="007553F3">
        <w:rPr>
          <w:rFonts w:ascii="宋体" w:hAnsi="宋体" w:cs="仿宋_GB2312" w:hint="eastAsia"/>
          <w:bCs/>
          <w:szCs w:val="21"/>
        </w:rPr>
        <w:t>为进一步满足群众就医需求，</w:t>
      </w:r>
      <w:r w:rsidRPr="007553F3">
        <w:rPr>
          <w:rFonts w:ascii="宋体" w:hAnsi="宋体" w:cs="仿宋_GB2312" w:hint="eastAsia"/>
          <w:szCs w:val="21"/>
        </w:rPr>
        <w:t>根据中药配方颗粒管理暂行规定（国药监注[2001]325号）、广西壮族自治区食品药品监督管理局关于加强中药配方颗粒监管的通知及柳州市妇幼保健院相关招标采购规定等文件精神及</w:t>
      </w:r>
      <w:r w:rsidRPr="007553F3">
        <w:rPr>
          <w:rFonts w:ascii="宋体" w:hAnsi="宋体" w:cs="仿宋_GB2312" w:hint="eastAsia"/>
          <w:bCs/>
          <w:szCs w:val="21"/>
        </w:rPr>
        <w:t>结合</w:t>
      </w:r>
      <w:r w:rsidRPr="007553F3">
        <w:rPr>
          <w:rFonts w:ascii="宋体" w:hAnsi="宋体" w:cs="仿宋_GB2312" w:hint="eastAsia"/>
          <w:szCs w:val="21"/>
        </w:rPr>
        <w:t>柳州市妇幼保健院临床实际，现通过公开招标采购遴选2家</w:t>
      </w:r>
      <w:r w:rsidRPr="007553F3">
        <w:rPr>
          <w:rFonts w:ascii="宋体" w:hAnsi="宋体" w:cs="仿宋_GB2312" w:hint="eastAsia"/>
          <w:bCs/>
          <w:szCs w:val="21"/>
        </w:rPr>
        <w:t>中药配方颗粒定点供应商为柳州市妇幼保健院城中总院、柳东分院门诊及病区提供服务</w:t>
      </w:r>
      <w:r w:rsidRPr="007553F3">
        <w:rPr>
          <w:rFonts w:ascii="宋体" w:hAnsi="宋体" w:cs="仿宋_GB2312" w:hint="eastAsia"/>
          <w:szCs w:val="21"/>
        </w:rPr>
        <w:t>。采购周期：自合同签订、生效之日起三年。</w:t>
      </w:r>
    </w:p>
    <w:p w:rsidR="00146881" w:rsidRPr="007553F3" w:rsidRDefault="00146881" w:rsidP="00146881">
      <w:pPr>
        <w:spacing w:line="420" w:lineRule="exact"/>
        <w:ind w:firstLine="422"/>
        <w:rPr>
          <w:rFonts w:ascii="宋体" w:hAnsi="宋体" w:cs="仿宋_GB2312"/>
          <w:szCs w:val="21"/>
        </w:rPr>
      </w:pPr>
      <w:r w:rsidRPr="007553F3">
        <w:rPr>
          <w:rFonts w:ascii="宋体" w:hAnsi="宋体" w:cs="仿宋_GB2312" w:hint="eastAsia"/>
          <w:b/>
          <w:szCs w:val="21"/>
        </w:rPr>
        <w:t>四、申请人资格要求</w:t>
      </w:r>
    </w:p>
    <w:p w:rsidR="00146881" w:rsidRPr="007553F3" w:rsidRDefault="00146881" w:rsidP="00146881">
      <w:pPr>
        <w:spacing w:line="420" w:lineRule="exact"/>
        <w:ind w:firstLine="422"/>
        <w:rPr>
          <w:rFonts w:ascii="宋体" w:hAnsi="宋体" w:cs="仿宋_GB2312"/>
          <w:b/>
          <w:szCs w:val="21"/>
        </w:rPr>
      </w:pPr>
      <w:r w:rsidRPr="007553F3">
        <w:rPr>
          <w:rFonts w:ascii="宋体" w:hAnsi="宋体" w:cs="仿宋_GB2312" w:hint="eastAsia"/>
          <w:b/>
          <w:szCs w:val="21"/>
        </w:rPr>
        <w:t>1.参与资格预审的申请人必须具备的条件</w:t>
      </w:r>
    </w:p>
    <w:p w:rsidR="00146881" w:rsidRPr="007553F3" w:rsidRDefault="00146881" w:rsidP="00146881">
      <w:pPr>
        <w:spacing w:line="420" w:lineRule="exact"/>
        <w:ind w:firstLineChars="150" w:firstLine="315"/>
        <w:rPr>
          <w:rFonts w:ascii="宋体" w:hAnsi="宋体" w:cs="仿宋_GB2312"/>
          <w:szCs w:val="21"/>
        </w:rPr>
      </w:pPr>
      <w:r w:rsidRPr="007553F3">
        <w:rPr>
          <w:rFonts w:ascii="宋体" w:hAnsi="宋体" w:cs="仿宋_GB2312" w:hint="eastAsia"/>
          <w:szCs w:val="21"/>
        </w:rPr>
        <w:t>（1）须是在中华人民共和国境内依法注册、具有独立法人资格的药品生产企业。</w:t>
      </w:r>
    </w:p>
    <w:p w:rsidR="00146881" w:rsidRPr="007553F3" w:rsidRDefault="00146881" w:rsidP="00146881">
      <w:pPr>
        <w:spacing w:line="420" w:lineRule="exact"/>
        <w:ind w:firstLineChars="150" w:firstLine="315"/>
        <w:rPr>
          <w:rFonts w:ascii="宋体" w:hAnsi="宋体" w:cs="仿宋_GB2312"/>
          <w:szCs w:val="21"/>
        </w:rPr>
      </w:pPr>
      <w:r w:rsidRPr="007553F3">
        <w:rPr>
          <w:rFonts w:ascii="宋体" w:hAnsi="宋体" w:cs="仿宋_GB2312" w:hint="eastAsia"/>
          <w:szCs w:val="21"/>
        </w:rPr>
        <w:t>（2）具有有效的《营业执照》。</w:t>
      </w:r>
    </w:p>
    <w:p w:rsidR="00146881" w:rsidRPr="007553F3" w:rsidRDefault="00146881" w:rsidP="00146881">
      <w:pPr>
        <w:spacing w:line="420" w:lineRule="exact"/>
        <w:ind w:firstLineChars="150" w:firstLine="315"/>
        <w:rPr>
          <w:rFonts w:ascii="宋体" w:hAnsi="宋体" w:cs="仿宋_GB2312"/>
          <w:szCs w:val="21"/>
        </w:rPr>
      </w:pPr>
      <w:r w:rsidRPr="007553F3">
        <w:rPr>
          <w:rFonts w:ascii="宋体" w:hAnsi="宋体" w:cs="仿宋_GB2312" w:hint="eastAsia"/>
          <w:szCs w:val="21"/>
        </w:rPr>
        <w:t>（3）依法取得《药品生产许可证》，《GMP认证证书》,并具有相应生产认证范围、经营范围。</w:t>
      </w:r>
    </w:p>
    <w:p w:rsidR="00146881" w:rsidRPr="007553F3" w:rsidRDefault="00146881" w:rsidP="00146881">
      <w:pPr>
        <w:spacing w:line="420" w:lineRule="exact"/>
        <w:ind w:firstLineChars="150" w:firstLine="315"/>
        <w:rPr>
          <w:rFonts w:ascii="宋体" w:hAnsi="宋体" w:cs="仿宋_GB2312"/>
          <w:szCs w:val="21"/>
        </w:rPr>
      </w:pPr>
      <w:r w:rsidRPr="007553F3">
        <w:rPr>
          <w:rFonts w:ascii="宋体" w:hAnsi="宋体" w:cs="仿宋_GB2312" w:hint="eastAsia"/>
          <w:szCs w:val="21"/>
        </w:rPr>
        <w:t>（4）符合《药品管理法》、《中药配方颗粒管理暂行规定》等相关文件，能依法生产、经营、商业信誉良好的企业。</w:t>
      </w:r>
    </w:p>
    <w:p w:rsidR="00146881" w:rsidRPr="007553F3" w:rsidRDefault="00146881" w:rsidP="00146881">
      <w:pPr>
        <w:spacing w:line="420" w:lineRule="exact"/>
        <w:ind w:firstLineChars="150" w:firstLine="315"/>
        <w:rPr>
          <w:rFonts w:ascii="宋体" w:hAnsi="宋体" w:cs="仿宋_GB2312"/>
          <w:szCs w:val="21"/>
        </w:rPr>
      </w:pPr>
      <w:r w:rsidRPr="007553F3">
        <w:rPr>
          <w:rFonts w:ascii="宋体" w:hAnsi="宋体" w:cs="仿宋_GB2312" w:hint="eastAsia"/>
          <w:szCs w:val="21"/>
        </w:rPr>
        <w:t>（5）必须是国家食品药品监督管理局批准的中药配方颗粒试点生产企业，同时是在广西壮族自治区食品药品监督管理局完成备案的中药配方颗粒生产企业。</w:t>
      </w:r>
    </w:p>
    <w:p w:rsidR="00146881" w:rsidRPr="007553F3" w:rsidRDefault="00146881" w:rsidP="00146881">
      <w:pPr>
        <w:spacing w:line="420" w:lineRule="exact"/>
        <w:ind w:firstLineChars="150" w:firstLine="315"/>
        <w:rPr>
          <w:rFonts w:ascii="宋体" w:hAnsi="宋体" w:cs="仿宋_GB2312"/>
          <w:szCs w:val="21"/>
        </w:rPr>
      </w:pPr>
      <w:r w:rsidRPr="007553F3">
        <w:rPr>
          <w:rFonts w:ascii="宋体" w:hAnsi="宋体" w:cs="仿宋_GB2312" w:hint="eastAsia"/>
          <w:szCs w:val="21"/>
        </w:rPr>
        <w:t>（6）具有履行合同必备的中药配方颗粒供应保障能力。</w:t>
      </w:r>
    </w:p>
    <w:p w:rsidR="00146881" w:rsidRPr="007553F3" w:rsidRDefault="00146881" w:rsidP="00146881">
      <w:pPr>
        <w:spacing w:line="420" w:lineRule="exact"/>
        <w:ind w:firstLineChars="150" w:firstLine="315"/>
        <w:rPr>
          <w:rFonts w:ascii="宋体" w:hAnsi="宋体" w:cs="仿宋_GB2312"/>
          <w:szCs w:val="21"/>
        </w:rPr>
      </w:pPr>
      <w:r w:rsidRPr="007553F3">
        <w:rPr>
          <w:rFonts w:ascii="宋体" w:hAnsi="宋体" w:cs="仿宋_GB2312" w:hint="eastAsia"/>
          <w:szCs w:val="21"/>
        </w:rPr>
        <w:t>（7）无医药购销领域商业贿赂方面的不良记录；企业三年来未发生中药配方颗粒重大质量安全事故。</w:t>
      </w:r>
    </w:p>
    <w:p w:rsidR="00146881" w:rsidRPr="007553F3" w:rsidRDefault="00146881" w:rsidP="00146881">
      <w:pPr>
        <w:spacing w:line="420" w:lineRule="exact"/>
        <w:ind w:firstLineChars="150" w:firstLine="315"/>
        <w:rPr>
          <w:rFonts w:ascii="宋体" w:hAnsi="宋体" w:cs="仿宋_GB2312"/>
          <w:szCs w:val="21"/>
        </w:rPr>
      </w:pPr>
      <w:r w:rsidRPr="007553F3">
        <w:rPr>
          <w:rFonts w:ascii="宋体" w:hAnsi="宋体" w:cs="仿宋_GB2312" w:hint="eastAsia"/>
          <w:szCs w:val="21"/>
        </w:rPr>
        <w:t>（8） 申请人及其法定代表人在本项目公告发布之日前近三年无行贿犯罪档案记录；申请人开标前3年内未被列入失信被执行人或重大税收违法案件当事人名单。</w:t>
      </w:r>
    </w:p>
    <w:p w:rsidR="00146881" w:rsidRPr="007553F3" w:rsidRDefault="00146881" w:rsidP="00146881">
      <w:pPr>
        <w:spacing w:line="420" w:lineRule="exact"/>
        <w:ind w:firstLineChars="150" w:firstLine="315"/>
        <w:rPr>
          <w:rFonts w:ascii="宋体" w:hAnsi="宋体" w:cs="仿宋_GB2312"/>
          <w:szCs w:val="21"/>
        </w:rPr>
      </w:pPr>
      <w:r w:rsidRPr="007553F3">
        <w:rPr>
          <w:rFonts w:ascii="宋体" w:hAnsi="宋体" w:cs="仿宋_GB2312" w:hint="eastAsia"/>
          <w:szCs w:val="21"/>
        </w:rPr>
        <w:t>（9）本项目不接受联合体投标。</w:t>
      </w:r>
    </w:p>
    <w:p w:rsidR="00146881" w:rsidRPr="007553F3" w:rsidRDefault="00146881" w:rsidP="00146881">
      <w:pPr>
        <w:spacing w:line="420" w:lineRule="exact"/>
        <w:ind w:firstLine="422"/>
        <w:rPr>
          <w:rFonts w:ascii="宋体" w:hAnsi="宋体" w:cs="仿宋_GB2312"/>
          <w:b/>
          <w:szCs w:val="21"/>
        </w:rPr>
      </w:pPr>
      <w:r w:rsidRPr="007553F3">
        <w:rPr>
          <w:rFonts w:ascii="宋体" w:hAnsi="宋体" w:cs="仿宋_GB2312" w:hint="eastAsia"/>
          <w:b/>
          <w:szCs w:val="21"/>
        </w:rPr>
        <w:t>2.其他要求</w:t>
      </w:r>
    </w:p>
    <w:p w:rsidR="00146881" w:rsidRPr="007553F3" w:rsidRDefault="00146881" w:rsidP="00146881">
      <w:pPr>
        <w:spacing w:line="420" w:lineRule="exact"/>
        <w:ind w:firstLine="420"/>
        <w:rPr>
          <w:rFonts w:ascii="宋体" w:hAnsi="宋体" w:cs="仿宋_GB2312"/>
          <w:szCs w:val="21"/>
        </w:rPr>
      </w:pPr>
      <w:r w:rsidRPr="007553F3">
        <w:rPr>
          <w:rFonts w:ascii="宋体" w:hAnsi="宋体" w:cs="仿宋_GB2312" w:hint="eastAsia"/>
          <w:szCs w:val="21"/>
        </w:rPr>
        <w:t>（1）</w:t>
      </w:r>
      <w:r w:rsidRPr="007553F3">
        <w:rPr>
          <w:rFonts w:ascii="宋体" w:hAnsi="宋体" w:cs="仿宋_GB2312"/>
          <w:szCs w:val="21"/>
        </w:rPr>
        <w:t>具有良好的商业信誉和健全的财务会计制度</w:t>
      </w:r>
      <w:r w:rsidRPr="007553F3">
        <w:rPr>
          <w:rFonts w:ascii="宋体" w:hAnsi="宋体" w:cs="仿宋_GB2312" w:hint="eastAsia"/>
          <w:szCs w:val="21"/>
        </w:rPr>
        <w:t>；</w:t>
      </w:r>
      <w:r w:rsidRPr="007553F3">
        <w:rPr>
          <w:rFonts w:ascii="宋体" w:hAnsi="宋体" w:cs="仿宋_GB2312"/>
          <w:szCs w:val="21"/>
        </w:rPr>
        <w:t>具有履行合同所必需的设备和专业技术能力；有依法缴</w:t>
      </w:r>
      <w:r w:rsidRPr="007553F3">
        <w:rPr>
          <w:rFonts w:ascii="宋体" w:hAnsi="宋体" w:cs="仿宋_GB2312"/>
          <w:szCs w:val="21"/>
        </w:rPr>
        <w:lastRenderedPageBreak/>
        <w:t>纳税收和社会保障资金的良好记录；参加采购活动前三年内，在经营活动中没有重大违法记录；法律、行政法规规定的其他条件。</w:t>
      </w:r>
    </w:p>
    <w:p w:rsidR="00146881" w:rsidRPr="007553F3" w:rsidRDefault="00146881" w:rsidP="00146881">
      <w:pPr>
        <w:spacing w:line="420" w:lineRule="exact"/>
        <w:rPr>
          <w:rFonts w:ascii="宋体" w:hAnsi="宋体" w:cs="仿宋_GB2312"/>
          <w:szCs w:val="21"/>
        </w:rPr>
      </w:pPr>
      <w:r w:rsidRPr="007553F3">
        <w:rPr>
          <w:rFonts w:ascii="宋体" w:hAnsi="宋体" w:cs="仿宋_GB2312" w:hint="eastAsia"/>
          <w:szCs w:val="21"/>
        </w:rPr>
        <w:t xml:space="preserve">    （2）单位负责人为同一人或者存在直接控股、管理关系的不同申请人，参加同一标段或者未划分标段的同一招标项目资格预审的，招标人按本项目资格预审文件中载明的方法选择其中一家符合资格条件的单位通过资格预审参加投标。    </w:t>
      </w:r>
    </w:p>
    <w:p w:rsidR="00146881" w:rsidRPr="007553F3" w:rsidRDefault="00146881" w:rsidP="00146881">
      <w:pPr>
        <w:pStyle w:val="2"/>
        <w:spacing w:line="420" w:lineRule="exact"/>
        <w:ind w:left="0" w:firstLineChars="100" w:firstLine="211"/>
        <w:rPr>
          <w:rFonts w:ascii="宋体" w:eastAsia="宋体" w:hAnsi="宋体" w:cs="仿宋_GB2312"/>
          <w:sz w:val="21"/>
          <w:szCs w:val="21"/>
        </w:rPr>
      </w:pPr>
      <w:r w:rsidRPr="007553F3">
        <w:rPr>
          <w:rFonts w:ascii="宋体" w:eastAsia="宋体" w:hAnsi="宋体" w:cs="仿宋_GB2312" w:hint="eastAsia"/>
          <w:sz w:val="21"/>
          <w:szCs w:val="21"/>
        </w:rPr>
        <w:t>五、资格审查的标准和方法</w:t>
      </w:r>
    </w:p>
    <w:p w:rsidR="00146881" w:rsidRPr="007553F3" w:rsidRDefault="00146881" w:rsidP="00146881">
      <w:pPr>
        <w:spacing w:line="420" w:lineRule="exact"/>
        <w:ind w:firstLine="420"/>
        <w:rPr>
          <w:rFonts w:ascii="宋体" w:hAnsi="宋体" w:cs="仿宋_GB2312"/>
          <w:szCs w:val="21"/>
        </w:rPr>
      </w:pPr>
      <w:r w:rsidRPr="007553F3">
        <w:rPr>
          <w:rFonts w:ascii="宋体" w:hAnsi="宋体" w:cs="仿宋_GB2312" w:hint="eastAsia"/>
          <w:szCs w:val="21"/>
        </w:rPr>
        <w:t>采用</w:t>
      </w:r>
      <w:r w:rsidRPr="007553F3">
        <w:rPr>
          <w:rFonts w:ascii="宋体" w:hAnsi="宋体" w:cs="仿宋_GB2312" w:hint="eastAsia"/>
          <w:b/>
          <w:szCs w:val="21"/>
        </w:rPr>
        <w:t>有限数量</w:t>
      </w:r>
      <w:r w:rsidRPr="007553F3">
        <w:rPr>
          <w:rFonts w:ascii="宋体" w:hAnsi="宋体" w:cs="仿宋_GB2312" w:hint="eastAsia"/>
          <w:szCs w:val="21"/>
        </w:rPr>
        <w:t>评审，通过资格审查的资格预审申请人均进入下一阶段。</w:t>
      </w:r>
    </w:p>
    <w:p w:rsidR="00146881" w:rsidRPr="007553F3" w:rsidRDefault="00146881" w:rsidP="00146881">
      <w:pPr>
        <w:pStyle w:val="2"/>
        <w:spacing w:line="420" w:lineRule="exact"/>
        <w:ind w:left="0" w:firstLineChars="100" w:firstLine="211"/>
        <w:rPr>
          <w:rFonts w:ascii="宋体" w:eastAsia="宋体" w:hAnsi="宋体" w:cs="仿宋_GB2312"/>
          <w:sz w:val="21"/>
          <w:szCs w:val="21"/>
        </w:rPr>
      </w:pPr>
      <w:r w:rsidRPr="007553F3">
        <w:rPr>
          <w:rFonts w:ascii="宋体" w:eastAsia="宋体" w:hAnsi="宋体" w:cs="仿宋_GB2312" w:hint="eastAsia"/>
          <w:sz w:val="21"/>
          <w:szCs w:val="21"/>
        </w:rPr>
        <w:t>六、资格预审文件的获取</w:t>
      </w:r>
    </w:p>
    <w:p w:rsidR="00146881" w:rsidRPr="007553F3" w:rsidRDefault="00146881" w:rsidP="00146881">
      <w:pPr>
        <w:spacing w:line="420" w:lineRule="exact"/>
        <w:ind w:firstLine="420"/>
        <w:rPr>
          <w:rFonts w:ascii="宋体" w:hAnsi="宋体" w:cs="仿宋_GB2312"/>
          <w:szCs w:val="21"/>
        </w:rPr>
      </w:pPr>
      <w:r w:rsidRPr="007553F3">
        <w:rPr>
          <w:rFonts w:ascii="宋体" w:hAnsi="宋体" w:cs="仿宋_GB2312" w:hint="eastAsia"/>
          <w:szCs w:val="21"/>
        </w:rPr>
        <w:t>1.获取时间：2019年12月10日至2019年12月17日止（工作日），</w:t>
      </w:r>
      <w:r w:rsidRPr="007553F3">
        <w:rPr>
          <w:rFonts w:ascii="宋体" w:hAnsi="宋体" w:cs="仿宋_GB2312"/>
          <w:szCs w:val="21"/>
        </w:rPr>
        <w:t>上午</w:t>
      </w:r>
      <w:r w:rsidRPr="007553F3">
        <w:rPr>
          <w:rFonts w:ascii="宋体" w:hAnsi="宋体" w:cs="仿宋_GB2312" w:hint="eastAsia"/>
          <w:szCs w:val="21"/>
        </w:rPr>
        <w:t>8</w:t>
      </w:r>
      <w:r w:rsidRPr="007553F3">
        <w:rPr>
          <w:rFonts w:ascii="宋体" w:hAnsi="宋体" w:cs="仿宋_GB2312"/>
          <w:szCs w:val="21"/>
        </w:rPr>
        <w:t>时至</w:t>
      </w:r>
      <w:r w:rsidRPr="007553F3">
        <w:rPr>
          <w:rFonts w:ascii="宋体" w:hAnsi="宋体" w:cs="仿宋_GB2312" w:hint="eastAsia"/>
          <w:szCs w:val="21"/>
        </w:rPr>
        <w:t>12</w:t>
      </w:r>
      <w:r w:rsidRPr="007553F3">
        <w:rPr>
          <w:rFonts w:ascii="宋体" w:hAnsi="宋体" w:cs="仿宋_GB2312"/>
          <w:szCs w:val="21"/>
        </w:rPr>
        <w:t>时、下午</w:t>
      </w:r>
      <w:r w:rsidRPr="007553F3">
        <w:rPr>
          <w:rFonts w:ascii="宋体" w:hAnsi="宋体" w:cs="仿宋_GB2312" w:hint="eastAsia"/>
          <w:szCs w:val="21"/>
        </w:rPr>
        <w:t>3</w:t>
      </w:r>
      <w:r w:rsidRPr="007553F3">
        <w:rPr>
          <w:rFonts w:ascii="宋体" w:hAnsi="宋体" w:cs="仿宋_GB2312"/>
          <w:szCs w:val="21"/>
        </w:rPr>
        <w:t>时</w:t>
      </w:r>
      <w:r w:rsidRPr="007553F3">
        <w:rPr>
          <w:rFonts w:ascii="宋体" w:hAnsi="宋体" w:cs="仿宋_GB2312" w:hint="eastAsia"/>
          <w:szCs w:val="21"/>
        </w:rPr>
        <w:t>至5</w:t>
      </w:r>
      <w:r w:rsidRPr="007553F3">
        <w:rPr>
          <w:rFonts w:ascii="宋体" w:hAnsi="宋体" w:cs="仿宋_GB2312"/>
          <w:szCs w:val="21"/>
        </w:rPr>
        <w:t>时</w:t>
      </w:r>
      <w:r w:rsidRPr="007553F3">
        <w:rPr>
          <w:rFonts w:ascii="宋体" w:hAnsi="宋体" w:cs="仿宋_GB2312" w:hint="eastAsia"/>
          <w:szCs w:val="21"/>
        </w:rPr>
        <w:t xml:space="preserve">（正常上班时间，双休日和法定节假日不办理业务）； </w:t>
      </w:r>
    </w:p>
    <w:p w:rsidR="00146881" w:rsidRPr="007553F3" w:rsidRDefault="00146881" w:rsidP="00146881">
      <w:pPr>
        <w:spacing w:line="420" w:lineRule="exact"/>
        <w:ind w:firstLine="420"/>
        <w:rPr>
          <w:rFonts w:ascii="宋体" w:hAnsi="宋体" w:cs="仿宋_GB2312"/>
          <w:szCs w:val="21"/>
        </w:rPr>
      </w:pPr>
      <w:r w:rsidRPr="007553F3">
        <w:rPr>
          <w:rFonts w:ascii="宋体" w:hAnsi="宋体" w:cs="仿宋_GB2312" w:hint="eastAsia"/>
          <w:szCs w:val="21"/>
        </w:rPr>
        <w:t>2.获取地点：柳州市潭中东路17号华信国际B座910（广西大德项目管理有限公司）</w:t>
      </w:r>
    </w:p>
    <w:p w:rsidR="00146881" w:rsidRPr="007553F3" w:rsidRDefault="00146881" w:rsidP="00146881">
      <w:pPr>
        <w:spacing w:line="420" w:lineRule="exact"/>
        <w:ind w:firstLine="420"/>
        <w:rPr>
          <w:rFonts w:ascii="宋体" w:hAnsi="宋体" w:cs="仿宋_GB2312"/>
          <w:szCs w:val="21"/>
        </w:rPr>
      </w:pPr>
      <w:r w:rsidRPr="007553F3">
        <w:rPr>
          <w:rFonts w:ascii="宋体" w:hAnsi="宋体" w:cs="仿宋_GB2312" w:hint="eastAsia"/>
          <w:szCs w:val="21"/>
        </w:rPr>
        <w:t>3.获取资格预审文件的方式：法定代表人或委托代理人身份证</w:t>
      </w:r>
      <w:r w:rsidR="00A62B7E" w:rsidRPr="007553F3">
        <w:rPr>
          <w:rFonts w:ascii="宋体" w:hAnsi="宋体" w:cs="仿宋_GB2312" w:hint="eastAsia"/>
          <w:szCs w:val="21"/>
        </w:rPr>
        <w:t>原件及复印件</w:t>
      </w:r>
      <w:r w:rsidRPr="007553F3">
        <w:rPr>
          <w:rFonts w:ascii="宋体" w:hAnsi="宋体" w:cs="仿宋_GB2312" w:hint="eastAsia"/>
          <w:szCs w:val="21"/>
        </w:rPr>
        <w:t>，非法定代表人</w:t>
      </w:r>
      <w:r w:rsidR="00A62B7E" w:rsidRPr="007553F3">
        <w:rPr>
          <w:rFonts w:ascii="宋体" w:hAnsi="宋体" w:cs="仿宋_GB2312" w:hint="eastAsia"/>
          <w:szCs w:val="21"/>
        </w:rPr>
        <w:t>还须</w:t>
      </w:r>
      <w:r w:rsidRPr="007553F3">
        <w:rPr>
          <w:rFonts w:ascii="宋体" w:hAnsi="宋体" w:cs="仿宋_GB2312" w:hint="eastAsia"/>
          <w:szCs w:val="21"/>
        </w:rPr>
        <w:t>携带法定代表人授权书原件</w:t>
      </w:r>
      <w:r w:rsidR="00890848" w:rsidRPr="007553F3">
        <w:rPr>
          <w:rFonts w:ascii="宋体" w:hAnsi="宋体" w:cs="仿宋_GB2312" w:hint="eastAsia"/>
          <w:szCs w:val="21"/>
        </w:rPr>
        <w:t>,</w:t>
      </w:r>
      <w:r w:rsidR="00A62B7E" w:rsidRPr="007553F3">
        <w:rPr>
          <w:rFonts w:ascii="宋体" w:hAnsi="宋体" w:cs="仿宋_GB2312" w:hint="eastAsia"/>
          <w:szCs w:val="21"/>
        </w:rPr>
        <w:t>以及</w:t>
      </w:r>
      <w:r w:rsidRPr="007553F3">
        <w:rPr>
          <w:rFonts w:ascii="宋体" w:hAnsi="宋体" w:cs="仿宋_GB2312" w:hint="eastAsia"/>
          <w:szCs w:val="21"/>
        </w:rPr>
        <w:t>携带营业执照、资质证书（《药品生产许可证》，《GMP认证证书》）等复印件（</w:t>
      </w:r>
      <w:r w:rsidR="00A62B7E" w:rsidRPr="007553F3">
        <w:rPr>
          <w:rFonts w:ascii="宋体" w:hAnsi="宋体" w:cs="仿宋_GB2312" w:hint="eastAsia"/>
          <w:szCs w:val="21"/>
        </w:rPr>
        <w:t>上述材料均</w:t>
      </w:r>
      <w:r w:rsidRPr="007553F3">
        <w:rPr>
          <w:rFonts w:ascii="宋体" w:hAnsi="宋体" w:cs="仿宋_GB2312" w:hint="eastAsia"/>
          <w:szCs w:val="21"/>
        </w:rPr>
        <w:t>须加盖单位公章）</w:t>
      </w:r>
      <w:r w:rsidR="00890848" w:rsidRPr="007553F3">
        <w:rPr>
          <w:rFonts w:ascii="宋体" w:hAnsi="宋体" w:cs="仿宋_GB2312" w:hint="eastAsia"/>
          <w:szCs w:val="21"/>
        </w:rPr>
        <w:t>购买；</w:t>
      </w:r>
      <w:r w:rsidRPr="007553F3">
        <w:rPr>
          <w:rFonts w:ascii="宋体" w:hAnsi="宋体" w:cs="仿宋_GB2312" w:hint="eastAsia"/>
          <w:szCs w:val="21"/>
        </w:rPr>
        <w:t>已购买资格预审文件的申请人不等于符合本项目的资格预审申请人资格。</w:t>
      </w:r>
    </w:p>
    <w:p w:rsidR="00146881" w:rsidRPr="007553F3" w:rsidRDefault="00146881" w:rsidP="00146881">
      <w:pPr>
        <w:spacing w:line="420" w:lineRule="exact"/>
        <w:ind w:firstLine="420"/>
        <w:rPr>
          <w:rFonts w:ascii="宋体" w:hAnsi="宋体" w:cs="仿宋_GB2312"/>
          <w:szCs w:val="21"/>
        </w:rPr>
      </w:pPr>
      <w:r w:rsidRPr="007553F3">
        <w:rPr>
          <w:rFonts w:ascii="宋体" w:hAnsi="宋体" w:cs="仿宋_GB2312" w:hint="eastAsia"/>
          <w:szCs w:val="21"/>
        </w:rPr>
        <w:t>4.售价：资格预审文件售价每本300元，售后不退。</w:t>
      </w:r>
    </w:p>
    <w:p w:rsidR="00146881" w:rsidRPr="007553F3" w:rsidRDefault="00146881" w:rsidP="00146881">
      <w:pPr>
        <w:pStyle w:val="2"/>
        <w:spacing w:line="420" w:lineRule="exact"/>
        <w:ind w:firstLine="0"/>
        <w:rPr>
          <w:rFonts w:ascii="宋体" w:eastAsia="宋体" w:hAnsi="宋体" w:cs="仿宋_GB2312"/>
          <w:sz w:val="21"/>
          <w:szCs w:val="21"/>
        </w:rPr>
      </w:pPr>
      <w:r w:rsidRPr="007553F3">
        <w:rPr>
          <w:rFonts w:ascii="宋体" w:eastAsia="宋体" w:hAnsi="宋体" w:cs="仿宋_GB2312" w:hint="eastAsia"/>
          <w:sz w:val="21"/>
          <w:szCs w:val="21"/>
        </w:rPr>
        <w:t>七、提交预审申请文件截止时间及资格审查的日期、地点</w:t>
      </w:r>
    </w:p>
    <w:p w:rsidR="00146881" w:rsidRPr="007553F3" w:rsidRDefault="00146881" w:rsidP="00146881">
      <w:pPr>
        <w:spacing w:line="420" w:lineRule="exact"/>
        <w:ind w:firstLine="420"/>
        <w:rPr>
          <w:rFonts w:ascii="宋体" w:hAnsi="宋体" w:cs="仿宋_GB2312"/>
          <w:szCs w:val="21"/>
        </w:rPr>
      </w:pPr>
      <w:r w:rsidRPr="007553F3">
        <w:rPr>
          <w:rFonts w:ascii="宋体" w:hAnsi="宋体" w:cs="仿宋_GB2312" w:hint="eastAsia"/>
          <w:szCs w:val="21"/>
        </w:rPr>
        <w:t>资格预审申请人将于2019年12月25日上午9:00分（接收文件开始时间）-9:30时前（截止接收文件时间）（北京时间），将预审申请文件密封提交到柳州市潭中东路17号华信国际B座910（广西大德项目管理有限公司），资格预审申请人可以派法定代表人或授权代表出席开标会议，逾期送达将予以拒收。</w:t>
      </w:r>
    </w:p>
    <w:p w:rsidR="00146881" w:rsidRPr="007553F3" w:rsidRDefault="00146881" w:rsidP="00146881">
      <w:pPr>
        <w:pStyle w:val="2"/>
        <w:spacing w:line="420" w:lineRule="exact"/>
        <w:ind w:firstLine="0"/>
        <w:rPr>
          <w:rFonts w:ascii="宋体" w:eastAsia="宋体" w:hAnsi="宋体" w:cs="仿宋_GB2312"/>
          <w:sz w:val="21"/>
          <w:szCs w:val="21"/>
        </w:rPr>
      </w:pPr>
      <w:r w:rsidRPr="007553F3">
        <w:rPr>
          <w:rFonts w:ascii="宋体" w:eastAsia="宋体" w:hAnsi="宋体" w:cs="仿宋_GB2312" w:hint="eastAsia"/>
          <w:sz w:val="21"/>
          <w:szCs w:val="21"/>
        </w:rPr>
        <w:t>八、网上查询地址</w:t>
      </w:r>
    </w:p>
    <w:p w:rsidR="00146881" w:rsidRPr="007553F3" w:rsidRDefault="00146881" w:rsidP="00146881">
      <w:pPr>
        <w:spacing w:line="420" w:lineRule="exact"/>
        <w:ind w:firstLine="420"/>
        <w:rPr>
          <w:rFonts w:ascii="宋体" w:hAnsi="宋体" w:cs="仿宋_GB2312"/>
          <w:spacing w:val="-2"/>
          <w:szCs w:val="21"/>
        </w:rPr>
      </w:pPr>
      <w:r w:rsidRPr="007553F3">
        <w:rPr>
          <w:rFonts w:ascii="宋体" w:hAnsi="宋体" w:cs="仿宋_GB2312" w:hint="eastAsia"/>
          <w:szCs w:val="21"/>
        </w:rPr>
        <w:t>中国采购与招标网(www.chinabidding.com.cn)、中国招标投标公共服务平台(www.cebpubservice.com)、广西壮族自治区招标投标公共服务平台(ztb.gxi.gov.cn)、柳州市妇幼保健院网（www.lzsfy.com）。</w:t>
      </w:r>
    </w:p>
    <w:p w:rsidR="00146881" w:rsidRPr="007553F3" w:rsidRDefault="00146881" w:rsidP="00146881">
      <w:pPr>
        <w:pStyle w:val="2"/>
        <w:spacing w:line="420" w:lineRule="exact"/>
        <w:ind w:firstLine="0"/>
        <w:rPr>
          <w:rFonts w:ascii="宋体" w:eastAsia="宋体" w:hAnsi="宋体" w:cs="仿宋_GB2312"/>
          <w:sz w:val="21"/>
          <w:szCs w:val="21"/>
        </w:rPr>
      </w:pPr>
      <w:r w:rsidRPr="007553F3">
        <w:rPr>
          <w:rFonts w:ascii="宋体" w:eastAsia="宋体" w:hAnsi="宋体" w:cs="仿宋_GB2312" w:hint="eastAsia"/>
          <w:sz w:val="21"/>
          <w:szCs w:val="21"/>
        </w:rPr>
        <w:t>九、业务咨询</w:t>
      </w:r>
    </w:p>
    <w:p w:rsidR="00146881" w:rsidRPr="007553F3" w:rsidRDefault="00146881" w:rsidP="00146881">
      <w:pPr>
        <w:spacing w:line="420" w:lineRule="exact"/>
        <w:ind w:firstLine="495"/>
        <w:rPr>
          <w:rFonts w:ascii="宋体" w:hAnsi="宋体" w:cs="仿宋_GB2312"/>
          <w:szCs w:val="21"/>
        </w:rPr>
      </w:pPr>
      <w:r w:rsidRPr="007553F3">
        <w:rPr>
          <w:rFonts w:ascii="宋体" w:hAnsi="宋体" w:cs="仿宋_GB2312" w:hint="eastAsia"/>
          <w:szCs w:val="21"/>
        </w:rPr>
        <w:t>招标人：柳州市妇幼保健院           地址：柳州市博园大道50号</w:t>
      </w:r>
    </w:p>
    <w:p w:rsidR="00146881" w:rsidRPr="007553F3" w:rsidRDefault="00146881" w:rsidP="00146881">
      <w:pPr>
        <w:spacing w:line="420" w:lineRule="exact"/>
        <w:ind w:firstLine="495"/>
        <w:rPr>
          <w:rFonts w:ascii="宋体" w:hAnsi="宋体" w:cs="仿宋_GB2312"/>
          <w:szCs w:val="21"/>
        </w:rPr>
      </w:pPr>
      <w:r w:rsidRPr="007553F3">
        <w:rPr>
          <w:rFonts w:ascii="宋体" w:hAnsi="宋体" w:cs="仿宋_GB2312" w:hint="eastAsia"/>
          <w:szCs w:val="21"/>
        </w:rPr>
        <w:t xml:space="preserve">联系人：柳州市妇幼保健院招标办     联系电话：0772-2803905 </w:t>
      </w:r>
    </w:p>
    <w:p w:rsidR="00146881" w:rsidRPr="007553F3" w:rsidRDefault="00146881" w:rsidP="00146881">
      <w:pPr>
        <w:spacing w:line="420" w:lineRule="exact"/>
        <w:ind w:firstLine="495"/>
        <w:rPr>
          <w:rFonts w:ascii="宋体" w:hAnsi="宋体" w:cs="仿宋_GB2312"/>
          <w:szCs w:val="21"/>
        </w:rPr>
      </w:pPr>
      <w:r w:rsidRPr="007553F3">
        <w:rPr>
          <w:rFonts w:ascii="宋体" w:hAnsi="宋体" w:cs="仿宋_GB2312" w:hint="eastAsia"/>
          <w:szCs w:val="21"/>
        </w:rPr>
        <w:t>电子邮箱：lzfyzb@163.com           邮编：545006</w:t>
      </w:r>
    </w:p>
    <w:p w:rsidR="00146881" w:rsidRPr="007553F3" w:rsidRDefault="00146881" w:rsidP="00146881">
      <w:pPr>
        <w:spacing w:line="420" w:lineRule="exact"/>
        <w:ind w:firstLine="495"/>
        <w:rPr>
          <w:rFonts w:ascii="宋体" w:hAnsi="宋体" w:cs="仿宋_GB2312"/>
          <w:szCs w:val="21"/>
        </w:rPr>
      </w:pPr>
      <w:r w:rsidRPr="007553F3">
        <w:rPr>
          <w:rFonts w:ascii="宋体" w:hAnsi="宋体" w:cs="仿宋_GB2312"/>
          <w:szCs w:val="21"/>
        </w:rPr>
        <w:t>招标代理机构：</w:t>
      </w:r>
      <w:r w:rsidRPr="007553F3">
        <w:rPr>
          <w:rFonts w:ascii="宋体" w:hAnsi="宋体" w:cs="仿宋_GB2312" w:hint="eastAsia"/>
          <w:szCs w:val="21"/>
        </w:rPr>
        <w:t>广西大德项目管理有限公司</w:t>
      </w:r>
      <w:r w:rsidRPr="007553F3">
        <w:rPr>
          <w:rFonts w:ascii="宋体" w:hAnsi="宋体" w:cs="仿宋_GB2312"/>
          <w:szCs w:val="21"/>
        </w:rPr>
        <w:t xml:space="preserve"> </w:t>
      </w:r>
      <w:r w:rsidRPr="007553F3">
        <w:rPr>
          <w:rFonts w:ascii="宋体" w:hAnsi="宋体" w:cs="仿宋_GB2312" w:hint="eastAsia"/>
          <w:szCs w:val="21"/>
        </w:rPr>
        <w:t xml:space="preserve"> </w:t>
      </w:r>
    </w:p>
    <w:p w:rsidR="00146881" w:rsidRPr="007553F3" w:rsidRDefault="00146881" w:rsidP="00146881">
      <w:pPr>
        <w:spacing w:line="420" w:lineRule="exact"/>
        <w:ind w:firstLine="495"/>
        <w:rPr>
          <w:rFonts w:ascii="宋体" w:hAnsi="宋体" w:cs="仿宋_GB2312"/>
          <w:szCs w:val="21"/>
        </w:rPr>
      </w:pPr>
      <w:r w:rsidRPr="007553F3">
        <w:rPr>
          <w:rFonts w:ascii="宋体" w:hAnsi="宋体" w:cs="仿宋_GB2312"/>
          <w:szCs w:val="21"/>
        </w:rPr>
        <w:t>地址：</w:t>
      </w:r>
      <w:r w:rsidRPr="007553F3">
        <w:rPr>
          <w:rFonts w:ascii="宋体" w:hAnsi="宋体" w:cs="仿宋_GB2312" w:hint="eastAsia"/>
          <w:szCs w:val="21"/>
        </w:rPr>
        <w:t>柳州市潭中东路17号华信国际B座910</w:t>
      </w:r>
    </w:p>
    <w:p w:rsidR="00146881" w:rsidRPr="007553F3" w:rsidRDefault="00146881" w:rsidP="00146881">
      <w:pPr>
        <w:spacing w:line="420" w:lineRule="exact"/>
        <w:ind w:firstLine="495"/>
        <w:rPr>
          <w:rFonts w:ascii="宋体" w:hAnsi="宋体" w:cs="仿宋_GB2312"/>
          <w:szCs w:val="21"/>
        </w:rPr>
      </w:pPr>
      <w:r w:rsidRPr="007553F3">
        <w:rPr>
          <w:rFonts w:ascii="宋体" w:hAnsi="宋体" w:cs="仿宋_GB2312"/>
          <w:szCs w:val="21"/>
        </w:rPr>
        <w:t>联系人：吴丽丽</w:t>
      </w:r>
      <w:r w:rsidRPr="007553F3">
        <w:rPr>
          <w:rFonts w:ascii="宋体" w:hAnsi="宋体" w:cs="仿宋_GB2312" w:hint="eastAsia"/>
          <w:szCs w:val="21"/>
        </w:rPr>
        <w:t xml:space="preserve">                      </w:t>
      </w:r>
      <w:r w:rsidRPr="007553F3">
        <w:rPr>
          <w:rFonts w:ascii="宋体" w:hAnsi="宋体" w:cs="仿宋_GB2312"/>
          <w:szCs w:val="21"/>
        </w:rPr>
        <w:t>联系电话：</w:t>
      </w:r>
      <w:r w:rsidRPr="007553F3">
        <w:rPr>
          <w:rFonts w:ascii="宋体" w:hAnsi="宋体" w:cs="仿宋_GB2312" w:hint="eastAsia"/>
          <w:szCs w:val="21"/>
        </w:rPr>
        <w:t>0772-2120191</w:t>
      </w:r>
    </w:p>
    <w:p w:rsidR="00146881" w:rsidRPr="007553F3" w:rsidRDefault="00146881" w:rsidP="00146881">
      <w:pPr>
        <w:spacing w:line="420" w:lineRule="exact"/>
        <w:jc w:val="right"/>
        <w:rPr>
          <w:rFonts w:ascii="宋体" w:hAnsi="宋体" w:cs="仿宋_GB2312"/>
          <w:kern w:val="48"/>
          <w:szCs w:val="21"/>
        </w:rPr>
      </w:pPr>
    </w:p>
    <w:p w:rsidR="00146881" w:rsidRPr="007553F3" w:rsidRDefault="00146881" w:rsidP="00146881">
      <w:pPr>
        <w:spacing w:line="420" w:lineRule="exact"/>
        <w:jc w:val="right"/>
        <w:rPr>
          <w:rFonts w:ascii="宋体" w:hAnsi="宋体" w:cs="仿宋_GB2312"/>
          <w:kern w:val="48"/>
          <w:szCs w:val="21"/>
        </w:rPr>
      </w:pPr>
    </w:p>
    <w:p w:rsidR="00146881" w:rsidRPr="007553F3" w:rsidRDefault="00146881" w:rsidP="00146881">
      <w:pPr>
        <w:spacing w:line="420" w:lineRule="exact"/>
        <w:jc w:val="right"/>
        <w:rPr>
          <w:rFonts w:ascii="宋体" w:hAnsi="宋体" w:cs="仿宋_GB2312"/>
          <w:kern w:val="48"/>
          <w:szCs w:val="21"/>
        </w:rPr>
      </w:pPr>
      <w:r w:rsidRPr="007553F3">
        <w:rPr>
          <w:rFonts w:ascii="宋体" w:hAnsi="宋体" w:cs="仿宋_GB2312" w:hint="eastAsia"/>
          <w:kern w:val="48"/>
          <w:szCs w:val="21"/>
        </w:rPr>
        <w:t xml:space="preserve">广西大德项目管理有限公司 </w:t>
      </w:r>
    </w:p>
    <w:p w:rsidR="007553F3" w:rsidRPr="007553F3" w:rsidRDefault="00146881" w:rsidP="007553F3">
      <w:pPr>
        <w:spacing w:line="420" w:lineRule="exact"/>
        <w:jc w:val="right"/>
        <w:rPr>
          <w:rFonts w:ascii="宋体" w:hAnsi="宋体" w:cs="仿宋_GB2312"/>
          <w:kern w:val="48"/>
          <w:szCs w:val="21"/>
        </w:rPr>
      </w:pPr>
      <w:r w:rsidRPr="007553F3">
        <w:rPr>
          <w:rFonts w:ascii="宋体" w:hAnsi="宋体" w:cs="仿宋_GB2312" w:hint="eastAsia"/>
          <w:kern w:val="48"/>
          <w:szCs w:val="21"/>
        </w:rPr>
        <w:t>2019年12月10日</w:t>
      </w:r>
    </w:p>
    <w:sectPr w:rsidR="007553F3" w:rsidRPr="007553F3" w:rsidSect="00146881">
      <w:footerReference w:type="default" r:id="rId7"/>
      <w:pgSz w:w="11906" w:h="16838"/>
      <w:pgMar w:top="1134" w:right="851" w:bottom="1134"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2A8" w:rsidRDefault="00C422A8" w:rsidP="00B23AAB">
      <w:r>
        <w:separator/>
      </w:r>
    </w:p>
  </w:endnote>
  <w:endnote w:type="continuationSeparator" w:id="1">
    <w:p w:rsidR="00C422A8" w:rsidRDefault="00C422A8" w:rsidP="00B23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15027"/>
      <w:docPartObj>
        <w:docPartGallery w:val="Page Numbers (Bottom of Page)"/>
        <w:docPartUnique/>
      </w:docPartObj>
    </w:sdtPr>
    <w:sdtContent>
      <w:p w:rsidR="00D1607C" w:rsidRDefault="003642F0">
        <w:pPr>
          <w:pStyle w:val="a4"/>
          <w:jc w:val="center"/>
        </w:pPr>
        <w:fldSimple w:instr=" PAGE   \* MERGEFORMAT ">
          <w:r w:rsidR="00CA6C3D" w:rsidRPr="00CA6C3D">
            <w:rPr>
              <w:noProof/>
              <w:lang w:val="zh-CN"/>
            </w:rPr>
            <w:t>2</w:t>
          </w:r>
        </w:fldSimple>
      </w:p>
    </w:sdtContent>
  </w:sdt>
  <w:p w:rsidR="00D1607C" w:rsidRDefault="00D160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2A8" w:rsidRDefault="00C422A8" w:rsidP="00B23AAB">
      <w:r>
        <w:separator/>
      </w:r>
    </w:p>
  </w:footnote>
  <w:footnote w:type="continuationSeparator" w:id="1">
    <w:p w:rsidR="00C422A8" w:rsidRDefault="00C422A8" w:rsidP="00B23A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50E7"/>
    <w:multiLevelType w:val="multilevel"/>
    <w:tmpl w:val="06C550E7"/>
    <w:lvl w:ilvl="0">
      <w:start w:val="1"/>
      <w:numFmt w:val="chineseCountingThousand"/>
      <w:lvlText w:val="%1、"/>
      <w:lvlJc w:val="left"/>
      <w:pPr>
        <w:ind w:left="420"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4E8A589C"/>
    <w:multiLevelType w:val="multilevel"/>
    <w:tmpl w:val="4E8A589C"/>
    <w:lvl w:ilvl="0">
      <w:start w:val="1"/>
      <w:numFmt w:val="chineseCountingThousand"/>
      <w:lvlText w:val="第%1章"/>
      <w:lvlJc w:val="left"/>
      <w:pPr>
        <w:ind w:left="420" w:hanging="42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3AAB"/>
    <w:rsid w:val="00001006"/>
    <w:rsid w:val="000C500C"/>
    <w:rsid w:val="001164B1"/>
    <w:rsid w:val="00146881"/>
    <w:rsid w:val="001C1C14"/>
    <w:rsid w:val="00241608"/>
    <w:rsid w:val="00275B52"/>
    <w:rsid w:val="002D6296"/>
    <w:rsid w:val="003642F0"/>
    <w:rsid w:val="004904E6"/>
    <w:rsid w:val="004A5ADB"/>
    <w:rsid w:val="004A6926"/>
    <w:rsid w:val="004A6FCE"/>
    <w:rsid w:val="0052054D"/>
    <w:rsid w:val="00563ADC"/>
    <w:rsid w:val="005B5BDA"/>
    <w:rsid w:val="006046AA"/>
    <w:rsid w:val="00691315"/>
    <w:rsid w:val="00743083"/>
    <w:rsid w:val="007553F3"/>
    <w:rsid w:val="0076198D"/>
    <w:rsid w:val="00775AD2"/>
    <w:rsid w:val="0087101F"/>
    <w:rsid w:val="00873FB6"/>
    <w:rsid w:val="00890848"/>
    <w:rsid w:val="008A0BBE"/>
    <w:rsid w:val="008C264A"/>
    <w:rsid w:val="008C4CA2"/>
    <w:rsid w:val="00A62B7E"/>
    <w:rsid w:val="00A83030"/>
    <w:rsid w:val="00B05560"/>
    <w:rsid w:val="00B23AAB"/>
    <w:rsid w:val="00B3517F"/>
    <w:rsid w:val="00C422A8"/>
    <w:rsid w:val="00CA6C3D"/>
    <w:rsid w:val="00D1607C"/>
    <w:rsid w:val="00DC76E4"/>
    <w:rsid w:val="00E029EA"/>
    <w:rsid w:val="00E53FD1"/>
    <w:rsid w:val="00E5412B"/>
    <w:rsid w:val="00F05FBA"/>
    <w:rsid w:val="00F925C8"/>
    <w:rsid w:val="00F94B33"/>
    <w:rsid w:val="00FD47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AAB"/>
    <w:pPr>
      <w:widowControl w:val="0"/>
      <w:jc w:val="both"/>
    </w:pPr>
    <w:rPr>
      <w:rFonts w:ascii="Calibri" w:eastAsia="宋体" w:hAnsi="Calibri" w:cs="Times New Roman"/>
    </w:rPr>
  </w:style>
  <w:style w:type="paragraph" w:styleId="1">
    <w:name w:val="heading 1"/>
    <w:basedOn w:val="a"/>
    <w:next w:val="a"/>
    <w:link w:val="1Char"/>
    <w:uiPriority w:val="9"/>
    <w:qFormat/>
    <w:rsid w:val="00B23AA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23AAB"/>
    <w:pPr>
      <w:keepNext/>
      <w:keepLines/>
      <w:ind w:left="420" w:hanging="420"/>
      <w:outlineLvl w:val="1"/>
    </w:pPr>
    <w:rPr>
      <w:rFonts w:ascii="Arial" w:eastAsia="黑体"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3A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3AAB"/>
    <w:rPr>
      <w:sz w:val="18"/>
      <w:szCs w:val="18"/>
    </w:rPr>
  </w:style>
  <w:style w:type="paragraph" w:styleId="a4">
    <w:name w:val="footer"/>
    <w:basedOn w:val="a"/>
    <w:link w:val="Char0"/>
    <w:uiPriority w:val="99"/>
    <w:unhideWhenUsed/>
    <w:rsid w:val="00B23AAB"/>
    <w:pPr>
      <w:tabs>
        <w:tab w:val="center" w:pos="4153"/>
        <w:tab w:val="right" w:pos="8306"/>
      </w:tabs>
      <w:snapToGrid w:val="0"/>
      <w:jc w:val="left"/>
    </w:pPr>
    <w:rPr>
      <w:sz w:val="18"/>
      <w:szCs w:val="18"/>
    </w:rPr>
  </w:style>
  <w:style w:type="character" w:customStyle="1" w:styleId="Char0">
    <w:name w:val="页脚 Char"/>
    <w:basedOn w:val="a0"/>
    <w:link w:val="a4"/>
    <w:uiPriority w:val="99"/>
    <w:rsid w:val="00B23AAB"/>
    <w:rPr>
      <w:sz w:val="18"/>
      <w:szCs w:val="18"/>
    </w:rPr>
  </w:style>
  <w:style w:type="character" w:customStyle="1" w:styleId="1Char">
    <w:name w:val="标题 1 Char"/>
    <w:basedOn w:val="a0"/>
    <w:link w:val="1"/>
    <w:uiPriority w:val="9"/>
    <w:rsid w:val="00B23AAB"/>
    <w:rPr>
      <w:rFonts w:ascii="Calibri" w:eastAsia="宋体" w:hAnsi="Calibri" w:cs="Times New Roman"/>
      <w:b/>
      <w:bCs/>
      <w:kern w:val="44"/>
      <w:sz w:val="44"/>
      <w:szCs w:val="44"/>
    </w:rPr>
  </w:style>
  <w:style w:type="character" w:customStyle="1" w:styleId="2Char">
    <w:name w:val="标题 2 Char"/>
    <w:basedOn w:val="a0"/>
    <w:link w:val="2"/>
    <w:uiPriority w:val="9"/>
    <w:rsid w:val="00B23AAB"/>
    <w:rPr>
      <w:rFonts w:ascii="Arial" w:eastAsia="黑体" w:hAnsi="Arial" w:cs="Times New Roman"/>
      <w:b/>
      <w:bCs/>
      <w:sz w:val="28"/>
      <w:szCs w:val="32"/>
    </w:rPr>
  </w:style>
  <w:style w:type="paragraph" w:styleId="a5">
    <w:name w:val="Plain Text"/>
    <w:basedOn w:val="a"/>
    <w:link w:val="Char1"/>
    <w:uiPriority w:val="99"/>
    <w:unhideWhenUsed/>
    <w:rsid w:val="00B23AAB"/>
    <w:rPr>
      <w:rFonts w:ascii="宋体" w:hAnsi="Courier New"/>
      <w:szCs w:val="20"/>
    </w:rPr>
  </w:style>
  <w:style w:type="character" w:customStyle="1" w:styleId="Char1">
    <w:name w:val="纯文本 Char"/>
    <w:basedOn w:val="a0"/>
    <w:link w:val="a5"/>
    <w:uiPriority w:val="99"/>
    <w:rsid w:val="00B23AAB"/>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318</Words>
  <Characters>1819</Characters>
  <Application>Microsoft Office Word</Application>
  <DocSecurity>0</DocSecurity>
  <Lines>15</Lines>
  <Paragraphs>4</Paragraphs>
  <ScaleCrop>false</ScaleCrop>
  <Company>ITSK.com</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覃炳</dc:creator>
  <cp:lastModifiedBy>ZJ-DD</cp:lastModifiedBy>
  <cp:revision>6</cp:revision>
  <cp:lastPrinted>2019-10-25T07:56:00Z</cp:lastPrinted>
  <dcterms:created xsi:type="dcterms:W3CDTF">2019-12-09T08:54:00Z</dcterms:created>
  <dcterms:modified xsi:type="dcterms:W3CDTF">2019-12-09T09:01:00Z</dcterms:modified>
</cp:coreProperties>
</file>