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74418240"/>
      <w:bookmarkStart w:id="1" w:name="_Toc474418163"/>
      <w:bookmarkStart w:id="2" w:name="_Toc428401266"/>
      <w:bookmarkStart w:id="3" w:name="_Toc479540720"/>
      <w:bookmarkStart w:id="4" w:name="_Toc24152"/>
      <w:r>
        <w:rPr>
          <w:rFonts w:hint="eastAsia" w:ascii="宋体" w:hAnsi="宋体" w:cs="仿宋_GB2312"/>
          <w:sz w:val="32"/>
          <w:lang w:eastAsia="zh-CN"/>
        </w:rPr>
        <w:t>口腔耗材采购项目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口腔</w:t>
      </w:r>
      <w:r>
        <w:rPr>
          <w:rFonts w:hint="eastAsia" w:ascii="宋体" w:hAnsi="宋体" w:eastAsia="宋体" w:cs="仿宋_GB2312"/>
          <w:bCs/>
          <w:sz w:val="24"/>
          <w:szCs w:val="24"/>
          <w:u w:val="single"/>
          <w:lang w:eastAsia="zh-CN"/>
        </w:rPr>
        <w:t>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口腔</w:t>
      </w:r>
      <w:r>
        <w:rPr>
          <w:rFonts w:hint="eastAsia" w:ascii="宋体" w:hAnsi="宋体" w:eastAsia="宋体" w:cs="仿宋_GB2312"/>
          <w:b/>
          <w:bCs/>
          <w:sz w:val="24"/>
          <w:szCs w:val="24"/>
          <w:lang w:eastAsia="zh-CN"/>
        </w:rPr>
        <w:t>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rPr>
        <w:t>LZFY-BXS20210</w:t>
      </w:r>
      <w:r>
        <w:rPr>
          <w:rFonts w:hint="eastAsia"/>
          <w:b/>
          <w:bCs/>
          <w:sz w:val="28"/>
          <w:szCs w:val="28"/>
          <w:lang w:val="en-US" w:eastAsia="zh-CN"/>
        </w:rPr>
        <w:t>6</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16</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2021</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22</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w:t>
      </w:r>
      <w:bookmarkStart w:id="5" w:name="_GoBack"/>
      <w:bookmarkEnd w:id="5"/>
      <w:r>
        <w:rPr>
          <w:rFonts w:hint="eastAsia" w:ascii="宋体" w:hAnsi="宋体" w:eastAsia="宋体" w:cs="仿宋_GB2312"/>
          <w:sz w:val="24"/>
          <w:szCs w:val="24"/>
          <w:lang w:val="zh-CN"/>
        </w:rPr>
        <w:t>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5040" w:firstLineChars="21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5280" w:firstLineChars="2200"/>
        <w:rPr>
          <w:rFonts w:hint="eastAsia" w:ascii="宋体" w:hAnsi="宋体" w:eastAsia="宋体" w:cs="仿宋_GB2312"/>
          <w:sz w:val="24"/>
          <w:szCs w:val="24"/>
          <w:lang w:val="zh-CN"/>
        </w:rPr>
      </w:pPr>
      <w:r>
        <w:rPr>
          <w:rFonts w:hint="eastAsia" w:ascii="宋体" w:hAnsi="宋体" w:eastAsia="宋体" w:cs="仿宋_GB2312"/>
          <w:sz w:val="24"/>
          <w:szCs w:val="24"/>
          <w:lang w:val="zh-CN"/>
        </w:rPr>
        <w:t>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ind w:firstLine="6000" w:firstLineChars="2500"/>
        <w:rPr>
          <w:rFonts w:hint="eastAsia" w:ascii="宋体" w:hAnsi="宋体" w:eastAsia="宋体" w:cs="仿宋_GB2312"/>
          <w:sz w:val="24"/>
          <w:szCs w:val="24"/>
          <w:lang w:val="zh-CN"/>
        </w:rPr>
      </w:pPr>
    </w:p>
    <w:p>
      <w:pPr>
        <w:spacing w:line="360" w:lineRule="auto"/>
        <w:ind w:left="5743" w:leftChars="2392" w:hanging="720" w:hangingChars="300"/>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2E430EA3"/>
    <w:rsid w:val="46996D23"/>
    <w:rsid w:val="48053C1F"/>
    <w:rsid w:val="4D087CD4"/>
    <w:rsid w:val="5CB57797"/>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dcterms:modified xsi:type="dcterms:W3CDTF">2021-09-10T03:41:20Z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D46F4F0C311B4B42914F5F1C7866D531</vt:lpwstr>
  </property>
</Properties>
</file>