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pacing w:line="660" w:lineRule="exact"/>
        <w:jc w:val="distribute"/>
        <w:rPr>
          <w:rFonts w:hint="eastAsia" w:ascii="方正小标宋简体" w:hAnsi="方正小标宋简体" w:eastAsia="方正小标宋简体" w:cs="方正小标宋简体"/>
          <w:color w:val="FF0000"/>
          <w:spacing w:val="-11"/>
          <w:w w:val="85"/>
          <w:sz w:val="48"/>
          <w:szCs w:val="48"/>
          <w:lang w:val="en-US" w:eastAsia="zh-CN"/>
        </w:rPr>
      </w:pPr>
      <w:r>
        <w:rPr>
          <w:rFonts w:hint="eastAsia" w:ascii="方正小标宋简体" w:hAnsi="方正小标宋简体" w:eastAsia="方正小标宋简体" w:cs="方正小标宋简体"/>
          <w:color w:val="FF0000"/>
          <w:spacing w:val="-11"/>
          <w:w w:val="85"/>
          <w:sz w:val="48"/>
          <w:szCs w:val="48"/>
          <w:lang w:val="en-US" w:eastAsia="zh-CN"/>
        </w:rPr>
        <w:t>广西壮族自治区深入开展纠治医疗卫生领域腐败和</w:t>
      </w:r>
    </w:p>
    <w:p>
      <w:pPr>
        <w:pStyle w:val="2"/>
        <w:keepNext w:val="0"/>
        <w:keepLines w:val="0"/>
        <w:pageBreakBefore w:val="0"/>
        <w:widowControl w:val="0"/>
        <w:spacing w:line="660" w:lineRule="exact"/>
        <w:jc w:val="distribute"/>
        <w:rPr>
          <w:rFonts w:hint="eastAsia" w:ascii="方正小标宋简体" w:hAnsi="方正小标宋简体" w:eastAsia="方正小标宋简体" w:cs="方正小标宋简体"/>
          <w:color w:val="FF0000"/>
          <w:spacing w:val="0"/>
          <w:w w:val="85"/>
          <w:sz w:val="48"/>
          <w:szCs w:val="48"/>
          <w:lang w:val="en-US" w:eastAsia="zh-CN"/>
        </w:rPr>
      </w:pPr>
      <w:r>
        <w:rPr>
          <w:rFonts w:hint="eastAsia" w:ascii="方正小标宋简体" w:hAnsi="方正小标宋简体" w:eastAsia="方正小标宋简体" w:cs="方正小标宋简体"/>
          <w:color w:val="FF0000"/>
          <w:spacing w:val="0"/>
          <w:w w:val="85"/>
          <w:sz w:val="48"/>
          <w:szCs w:val="48"/>
          <w:lang w:val="en-US" w:eastAsia="zh-CN"/>
        </w:rPr>
        <w:t>作风问题专项行动工作领导小组</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119380</wp:posOffset>
                </wp:positionV>
                <wp:extent cx="5579745" cy="0"/>
                <wp:effectExtent l="0" t="38100" r="1905" b="3810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9.4pt;height:0pt;width:439.35pt;z-index:251660288;mso-width-relative:page;mso-height-relative:page;" filled="f" stroked="t" coordsize="21600,21600" o:gfxdata="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CH7J1wAAAAgBAAAPAAAAAAAAAAEAIAAAACIAAABkcnMvZG93&#10;bnJldi54bWxQSwECFAAUAAAACACHTuJAZNDJkgECAAD5AwAADgAAAAAAAAABACAAAAAmAQAAZHJz&#10;L2Uyb0RvYy54bWxQSwUGAAAAAAYABgBZAQAAmQUAAAAA&#10;">
                <v:fill on="f" focussize="0,0"/>
                <v:stroke weight="6pt" color="#FF0000" linestyle="thickThin" joinstyle="round"/>
                <v:imagedata o:title=""/>
                <o:lock v:ext="edit" aspectratio="f"/>
              </v:lin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outlineLvl w:val="0"/>
        <w:rPr>
          <w:rFonts w:hint="default"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桂卫纠治〔2022〕6号</w:t>
      </w:r>
    </w:p>
    <w:p>
      <w:pPr>
        <w:keepNext w:val="0"/>
        <w:keepLines w:val="0"/>
        <w:pageBreakBefore w:val="0"/>
        <w:widowControl w:val="0"/>
        <w:kinsoku/>
        <w:wordWrap/>
        <w:overflowPunct/>
        <w:topLinePunct w:val="0"/>
        <w:autoSpaceDE/>
        <w:autoSpaceDN/>
        <w:bidi w:val="0"/>
        <w:adjustRightInd w:val="0"/>
        <w:snapToGrid/>
        <w:spacing w:line="480"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广西壮族自治区深入开展纠治医疗卫生领域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腐败和作风问题专项行动工作领导小组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关于公布问题线索举报方式的通知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仿宋_GB2312" w:eastAsia="仿宋_GB2312"/>
          <w:sz w:val="32"/>
          <w:szCs w:val="32"/>
        </w:rPr>
      </w:pPr>
      <w:r>
        <w:rPr>
          <w:rFonts w:hint="eastAsia" w:ascii="仿宋_GB2312" w:eastAsia="仿宋_GB2312"/>
          <w:sz w:val="32"/>
          <w:szCs w:val="32"/>
        </w:rPr>
        <w:t>各市、县（市、区）卫生健康委（局）、中医药管理局，区直各医疗卫生机构：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为贯彻落实全区深入开展纠治医疗卫生领域腐败和作风问题专项行动工作要求，畅通问题线索举报渠道，发挥干部群众监督作用，现将全区深入纠治医疗卫生领域腐败和作风问题线索举报方式的公告印发给你们，请印发至管辖各医疗卫生机构张贴于公告栏等显眼处，并在各医疗卫生机构网站、微信公众号等公布。</w:t>
      </w:r>
    </w:p>
    <w:p>
      <w:pPr>
        <w:keepNext w:val="0"/>
        <w:keepLines w:val="0"/>
        <w:pageBreakBefore w:val="0"/>
        <w:widowControl w:val="0"/>
        <w:kinsoku/>
        <w:wordWrap/>
        <w:overflowPunct/>
        <w:topLinePunct w:val="0"/>
        <w:autoSpaceDE/>
        <w:autoSpaceDN/>
        <w:bidi w:val="0"/>
        <w:adjustRightInd/>
        <w:snapToGrid/>
        <w:spacing w:line="460" w:lineRule="exact"/>
        <w:ind w:firstLine="72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outlineLvl w:val="9"/>
        <w:rPr>
          <w:rFonts w:hint="eastAsia" w:ascii="仿宋_GB2312" w:eastAsia="仿宋_GB2312"/>
          <w:spacing w:val="-6"/>
          <w:sz w:val="32"/>
          <w:szCs w:val="32"/>
        </w:rPr>
      </w:pPr>
      <w:r>
        <w:rPr>
          <w:rFonts w:hint="eastAsia" w:ascii="仿宋_GB2312" w:eastAsia="仿宋_GB2312"/>
          <w:sz w:val="32"/>
          <w:szCs w:val="32"/>
        </w:rPr>
        <w:t>附件：</w:t>
      </w:r>
      <w:r>
        <w:rPr>
          <w:rFonts w:hint="eastAsia" w:ascii="仿宋_GB2312" w:eastAsia="仿宋_GB2312"/>
          <w:spacing w:val="-6"/>
          <w:sz w:val="32"/>
          <w:szCs w:val="32"/>
        </w:rPr>
        <w:t>关于公布全区深入开展纠治医疗卫生领域腐败和作风</w:t>
      </w:r>
    </w:p>
    <w:p>
      <w:pPr>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rPr>
        <w:t>问题线索举报方式的公告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_GB2312" w:eastAsia="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rPr>
        <w:t>广西壮族自治区深入开展纠治医疗卫生领域腐败和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　　　　　　</w:t>
      </w:r>
      <w:r>
        <w:rPr>
          <w:rFonts w:hint="eastAsia" w:ascii="仿宋_GB2312" w:eastAsia="仿宋_GB2312"/>
          <w:sz w:val="32"/>
          <w:szCs w:val="32"/>
        </w:rPr>
        <w:t>作风问题专项行动工作领导</w:t>
      </w:r>
      <w:r>
        <w:rPr>
          <w:rFonts w:hint="eastAsia" w:ascii="仿宋_GB2312" w:eastAsia="仿宋_GB2312"/>
          <w:sz w:val="32"/>
          <w:szCs w:val="32"/>
          <w:lang w:eastAsia="zh-CN"/>
        </w:rPr>
        <w:t>小组（代章）</w:t>
      </w:r>
    </w:p>
    <w:p>
      <w:pPr>
        <w:keepNext w:val="0"/>
        <w:keepLines w:val="0"/>
        <w:pageBreakBefore w:val="0"/>
        <w:widowControl w:val="0"/>
        <w:kinsoku/>
        <w:wordWrap/>
        <w:overflowPunct/>
        <w:topLinePunct w:val="0"/>
        <w:autoSpaceDE/>
        <w:autoSpaceDN/>
        <w:bidi w:val="0"/>
        <w:adjustRightInd/>
        <w:snapToGrid/>
        <w:spacing w:line="460" w:lineRule="exact"/>
        <w:ind w:left="1362" w:leftChars="344" w:hanging="640" w:hanging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2022年4月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eastAsia="仿宋_GB2312"/>
          <w:sz w:val="36"/>
          <w:szCs w:val="36"/>
          <w:lang w:eastAsia="zh-CN"/>
        </w:rPr>
      </w:pPr>
      <w:r>
        <w:rPr>
          <w:rFonts w:hint="eastAsia" w:ascii="仿宋_GB2312" w:eastAsia="仿宋_GB2312"/>
          <w:sz w:val="36"/>
          <w:szCs w:val="36"/>
          <w:lang w:eastAsia="zh-CN"/>
        </w:rPr>
        <w:t>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eastAsia="仿宋_GB2312"/>
          <w:sz w:val="36"/>
          <w:szCs w:val="36"/>
          <w:lang w:eastAsia="zh-CN"/>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400685</wp:posOffset>
                </wp:positionV>
                <wp:extent cx="5579745" cy="0"/>
                <wp:effectExtent l="0" t="38100" r="1905" b="3810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55pt;height:0pt;width:439.35pt;z-index:251661312;mso-width-relative:page;mso-height-relative:page;" filled="f" stroked="t" coordsize="21600,21600" o:gfxdata="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J7Oh0wAAAAYBAAAPAAAAAAAAAAEAIAAAACIAAABkcnMvZG93bnJl&#10;di54bWxQSwECFAAUAAAACACHTuJA0KqOogICAAD5AwAADgAAAAAAAAABACAAAAAiAQAAZHJzL2Uy&#10;b0RvYy54bWxQSwUGAAAAAAYABgBZAQAAlgUAAAAA&#10;">
                <v:fill on="f" focussize="0,0"/>
                <v:stroke weight="6pt" color="#FF0000" linestyle="thinThick" joinstyle="round"/>
                <v:imagedata o:title=""/>
                <o:lock v:ext="edit" aspectratio="f"/>
              </v:line>
            </w:pict>
          </mc:Fallback>
        </mc:AlternateContent>
      </w:r>
      <w:r>
        <w:rPr>
          <w:rFonts w:hint="eastAsia" w:ascii="仿宋_GB2312" w:eastAsia="仿宋_GB2312"/>
          <w:sz w:val="36"/>
          <w:szCs w:val="36"/>
          <w:lang w:eastAsia="zh-CN"/>
        </w:rPr>
        <w:t>　</w:t>
      </w:r>
      <w:r>
        <w:rPr>
          <w:rFonts w:hint="eastAsia" w:ascii="仿宋_GB2312" w:eastAsia="仿宋_GB2312"/>
          <w:sz w:val="28"/>
          <w:szCs w:val="28"/>
          <w:lang w:eastAsia="zh-CN"/>
        </w:rPr>
        <w:t>抄送：驻委纪检监察组。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关于公布全区深入开展纠治医疗卫生领域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腐败和作风问题线索举报方式的公告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为深入纠治医疗卫生领域腐败和作风问题，自治区卫生健康委、自治区中医药局决定，利用1年的时间在全区各级医院、妇幼保健院、疾控中心等医疗卫生机构开展深入纠治医疗卫生领域腐败和作风问题专项行动。为充分发挥干部群众监督作用，畅通问题线索举报渠道，现将广西壮族自治区深入开展纠治医疗卫生</w:t>
      </w:r>
      <w:r>
        <w:rPr>
          <w:rFonts w:hint="eastAsia" w:ascii="仿宋_GB2312" w:eastAsia="仿宋_GB2312"/>
          <w:sz w:val="32"/>
          <w:szCs w:val="32"/>
          <w:lang w:val="en-US" w:eastAsia="zh-CN"/>
        </w:rPr>
        <w:t>领域</w:t>
      </w:r>
      <w:bookmarkStart w:id="0" w:name="_GoBack"/>
      <w:bookmarkEnd w:id="0"/>
      <w:r>
        <w:rPr>
          <w:rFonts w:hint="eastAsia" w:ascii="仿宋_GB2312" w:eastAsia="仿宋_GB2312"/>
          <w:sz w:val="32"/>
          <w:szCs w:val="32"/>
        </w:rPr>
        <w:t>腐败和作风问题专项行动工作领导小组举报方式公布如下：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一、举报方式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电  话：</w:t>
      </w:r>
      <w:r>
        <w:rPr>
          <w:rFonts w:ascii="仿宋_GB2312" w:eastAsia="仿宋_GB2312"/>
          <w:sz w:val="32"/>
          <w:szCs w:val="32"/>
        </w:rPr>
        <w:t>0771-2863686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邮  箱：</w:t>
      </w:r>
      <w:r>
        <w:rPr>
          <w:rFonts w:hint="default" w:ascii="Times New Roman" w:hAnsi="Times New Roman" w:eastAsia="仿宋_GB2312" w:cs="Times New Roman"/>
          <w:color w:val="auto"/>
          <w:sz w:val="32"/>
          <w:szCs w:val="32"/>
          <w:u w:val="none"/>
        </w:rPr>
        <w:t>wjwjzb@wsjkw.gxzf.gov.cn</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来  信：自治区深入开展纠治医疗卫生领域腐败和作风问题专项行动工作领导小组办公室，南宁市青秀区新民路2号自治区卫生健康委员会机关大楼1209室，邮编：530021。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黑体" w:hAnsi="黑体" w:eastAsia="黑体"/>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工作日8:00-12:00；15:00-18:00。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三、受理范围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主要受理全区医疗卫生领域腐败和作风问题线索，重点针对索取或收受患者及家属“红包”礼金、违规占用公</w:t>
      </w:r>
      <w:r>
        <w:rPr>
          <w:rFonts w:hint="eastAsia" w:ascii="仿宋_GB2312" w:eastAsia="仿宋_GB2312"/>
          <w:sz w:val="32"/>
          <w:szCs w:val="32"/>
          <w:lang w:val="en-US" w:eastAsia="zh-CN"/>
        </w:rPr>
        <w:t>私</w:t>
      </w:r>
      <w:r>
        <w:rPr>
          <w:rFonts w:hint="eastAsia" w:ascii="仿宋_GB2312" w:eastAsia="仿宋_GB2312"/>
          <w:sz w:val="32"/>
          <w:szCs w:val="32"/>
        </w:rPr>
        <w:t>财物、违规发放津贴补贴、违规操作基建工程项目、在药品耗材和医疗设备采购中收受贿赂等突出问题线索。</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cs="黑体"/>
          <w:kern w:val="0"/>
          <w:sz w:val="32"/>
          <w:szCs w:val="32"/>
          <w:lang w:bidi="ar-SA"/>
        </w:rPr>
        <w:t>群众如实反映有关问题受法律保护。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ascii="仿宋_GB2312" w:eastAsia="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left="1362" w:leftChars="344" w:hanging="640" w:hanging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1362" w:leftChars="344" w:hanging="640" w:hanging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rPr>
        <w:t>广西壮族自治区深入开展纠治医疗卫生领域腐败和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rPr>
        <w:t>作风问题专项行动工作领导小组</w:t>
      </w:r>
    </w:p>
    <w:p>
      <w:pPr>
        <w:keepNext w:val="0"/>
        <w:keepLines w:val="0"/>
        <w:pageBreakBefore w:val="0"/>
        <w:widowControl w:val="0"/>
        <w:kinsoku/>
        <w:wordWrap/>
        <w:overflowPunct/>
        <w:topLinePunct w:val="0"/>
        <w:autoSpaceDE/>
        <w:autoSpaceDN/>
        <w:bidi w:val="0"/>
        <w:adjustRightInd/>
        <w:snapToGrid/>
        <w:spacing w:line="560" w:lineRule="exact"/>
        <w:ind w:left="1362" w:leftChars="344" w:hanging="640" w:hangingChars="200"/>
        <w:jc w:val="lef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2022年4月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kinsoku/>
        <w:wordWrap/>
        <w:overflowPunct/>
        <w:topLinePunct w:val="0"/>
        <w:bidi w:val="0"/>
        <w:snapToGrid/>
        <w:spacing w:line="560" w:lineRule="exact"/>
        <w:ind w:left="1442" w:leftChars="344" w:hanging="720" w:hangingChars="200"/>
        <w:jc w:val="left"/>
        <w:textAlignment w:val="auto"/>
        <w:outlineLvl w:val="9"/>
        <w:rPr>
          <w:rFonts w:hint="eastAsia" w:ascii="仿宋_GB2312" w:eastAsia="仿宋_GB2312"/>
          <w:sz w:val="36"/>
          <w:szCs w:val="36"/>
        </w:rPr>
      </w:pPr>
    </w:p>
    <w:sectPr>
      <w:footerReference r:id="rId3" w:type="default"/>
      <w:pgSz w:w="11906" w:h="16838"/>
      <w:pgMar w:top="1701" w:right="1417" w:bottom="1417" w:left="170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OGRmZjExZmQ1MzA1ZjkyZDM1OGE3ZDYyY2QwNDYifQ=="/>
  </w:docVars>
  <w:rsids>
    <w:rsidRoot w:val="007F4A7A"/>
    <w:rsid w:val="00770C35"/>
    <w:rsid w:val="007F4A7A"/>
    <w:rsid w:val="00B42D8A"/>
    <w:rsid w:val="00D309F2"/>
    <w:rsid w:val="00D3190A"/>
    <w:rsid w:val="00F34DD5"/>
    <w:rsid w:val="06B108B6"/>
    <w:rsid w:val="1A340431"/>
    <w:rsid w:val="1A657639"/>
    <w:rsid w:val="249E3A57"/>
    <w:rsid w:val="2AE0231D"/>
    <w:rsid w:val="2D090D06"/>
    <w:rsid w:val="334773A6"/>
    <w:rsid w:val="47107B61"/>
    <w:rsid w:val="55E3433D"/>
    <w:rsid w:val="63C43A94"/>
    <w:rsid w:val="64501348"/>
    <w:rsid w:val="6AE10B41"/>
    <w:rsid w:val="76300753"/>
    <w:rsid w:val="786E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836</Words>
  <Characters>908</Characters>
  <Lines>2</Lines>
  <Paragraphs>1</Paragraphs>
  <TotalTime>35</TotalTime>
  <ScaleCrop>false</ScaleCrop>
  <LinksUpToDate>false</LinksUpToDate>
  <CharactersWithSpaces>982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2022-04-24T00:46:00Z</dcterms:created>
  <dc:creator>pj</dc:creator>
  <cp:lastModifiedBy>DELL</cp:lastModifiedBy>
  <cp:lastPrinted>2022-04-26T02:22:00Z</cp:lastPrinted>
  <dcterms:modified xsi:type="dcterms:W3CDTF">2022-04-26T02:52:17Z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eyJoZGlkIjoiMDYzOGRmZjExZmQ1MzA1ZjkyZDM1OGE3ZDYyY2QwNDYifQ==</vt:lpwstr>
  </property>
  <property fmtid="{D5CDD505-2E9C-101B-9397-08002B2CF9AE}" pid="3" name="KSOProductBuildVer">
    <vt:lpwstr>2052-11.1.0.11636</vt:lpwstr>
  </property>
  <property fmtid="{D5CDD505-2E9C-101B-9397-08002B2CF9AE}" pid="4" name="ICV">
    <vt:lpwstr>705643A623FB40EC856C849E1E7AC752</vt:lpwstr>
  </property>
</Properties>
</file>