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54" w:rsidRDefault="004276F7" w:rsidP="00EC5054">
      <w:pPr>
        <w:spacing w:after="33"/>
        <w:ind w:right="621"/>
        <w:jc w:val="center"/>
        <w:rPr>
          <w:rFonts w:ascii="宋体" w:hAnsi="宋体" w:cs="宋体"/>
          <w:b/>
          <w:bCs/>
          <w:kern w:val="2"/>
          <w:sz w:val="32"/>
          <w:szCs w:val="32"/>
        </w:rPr>
      </w:pPr>
      <w:r w:rsidRPr="00D50A63">
        <w:rPr>
          <w:rFonts w:hAnsi="宋体"/>
          <w:b/>
          <w:bCs/>
          <w:sz w:val="32"/>
          <w:szCs w:val="32"/>
        </w:rPr>
        <w:t>柳州市城中区公园街道社区卫生服务中心装修工程</w:t>
      </w:r>
      <w:r w:rsidR="00B3541C">
        <w:rPr>
          <w:rFonts w:hAnsi="宋体" w:hint="eastAsia"/>
          <w:b/>
          <w:bCs/>
          <w:sz w:val="32"/>
          <w:szCs w:val="32"/>
        </w:rPr>
        <w:t>及</w:t>
      </w:r>
      <w:r w:rsidR="00B3541C" w:rsidRPr="00D50A63">
        <w:rPr>
          <w:rFonts w:hAnsi="宋体"/>
          <w:b/>
          <w:bCs/>
          <w:sz w:val="32"/>
          <w:szCs w:val="32"/>
        </w:rPr>
        <w:t>柳州市</w:t>
      </w:r>
      <w:r w:rsidR="00B3541C">
        <w:rPr>
          <w:rFonts w:hAnsi="宋体" w:hint="eastAsia"/>
          <w:b/>
          <w:bCs/>
          <w:sz w:val="32"/>
          <w:szCs w:val="32"/>
        </w:rPr>
        <w:t>鱼峰区正和</w:t>
      </w:r>
      <w:r w:rsidR="00B3541C" w:rsidRPr="00D50A63">
        <w:rPr>
          <w:rFonts w:hAnsi="宋体"/>
          <w:b/>
          <w:bCs/>
          <w:sz w:val="32"/>
          <w:szCs w:val="32"/>
        </w:rPr>
        <w:t>社区</w:t>
      </w:r>
      <w:r w:rsidR="00B3541C" w:rsidRPr="005032CB">
        <w:rPr>
          <w:rFonts w:hAnsi="宋体" w:hint="eastAsia"/>
          <w:b/>
          <w:bCs/>
          <w:sz w:val="32"/>
          <w:szCs w:val="32"/>
        </w:rPr>
        <w:t>服务站装修改造工程</w:t>
      </w:r>
      <w:r w:rsidRPr="00D50A63">
        <w:rPr>
          <w:rFonts w:hAnsi="宋体"/>
          <w:b/>
          <w:bCs/>
          <w:sz w:val="32"/>
          <w:szCs w:val="32"/>
        </w:rPr>
        <w:t>跟踪审计服务</w:t>
      </w:r>
      <w:r w:rsidR="00237F3D" w:rsidRPr="00D50A63">
        <w:rPr>
          <w:rFonts w:hAnsi="宋体"/>
          <w:b/>
          <w:bCs/>
          <w:sz w:val="32"/>
          <w:szCs w:val="32"/>
        </w:rPr>
        <w:t>项目</w:t>
      </w:r>
      <w:r w:rsidR="00EC5054">
        <w:rPr>
          <w:rFonts w:ascii="宋体" w:hAnsi="宋体" w:cs="宋体" w:hint="eastAsia"/>
          <w:b/>
          <w:bCs/>
          <w:kern w:val="2"/>
          <w:sz w:val="32"/>
          <w:szCs w:val="32"/>
        </w:rPr>
        <w:t>采购需求</w:t>
      </w:r>
    </w:p>
    <w:p w:rsidR="00EC5054" w:rsidRDefault="00EC5054">
      <w:pPr>
        <w:autoSpaceDE w:val="0"/>
        <w:autoSpaceDN w:val="0"/>
        <w:adjustRightInd w:val="0"/>
        <w:spacing w:line="520" w:lineRule="exact"/>
        <w:ind w:firstLineChars="200" w:firstLine="562"/>
        <w:rPr>
          <w:rFonts w:ascii="宋体" w:hAnsi="宋体" w:cs="宋体"/>
          <w:b/>
          <w:bCs/>
          <w:color w:val="000000"/>
          <w:sz w:val="28"/>
          <w:szCs w:val="28"/>
          <w:lang w:val="zh-CN"/>
        </w:rPr>
      </w:pPr>
    </w:p>
    <w:p w:rsidR="00212DB8" w:rsidRDefault="00542AF0">
      <w:pPr>
        <w:autoSpaceDE w:val="0"/>
        <w:autoSpaceDN w:val="0"/>
        <w:adjustRightInd w:val="0"/>
        <w:spacing w:line="520" w:lineRule="exact"/>
        <w:ind w:firstLineChars="200" w:firstLine="562"/>
        <w:rPr>
          <w:rFonts w:ascii="宋体" w:hAnsi="宋体" w:cs="宋体"/>
          <w:b/>
          <w:bCs/>
          <w:color w:val="000000"/>
          <w:sz w:val="28"/>
          <w:szCs w:val="28"/>
          <w:lang w:val="zh-CN"/>
        </w:rPr>
      </w:pPr>
      <w:r>
        <w:rPr>
          <w:rFonts w:ascii="宋体" w:hAnsi="宋体" w:cs="宋体" w:hint="eastAsia"/>
          <w:b/>
          <w:bCs/>
          <w:color w:val="000000"/>
          <w:sz w:val="28"/>
          <w:szCs w:val="28"/>
          <w:lang w:val="zh-CN"/>
        </w:rPr>
        <w:t>一、项目概况</w:t>
      </w:r>
    </w:p>
    <w:p w:rsidR="00212DB8" w:rsidRPr="004276F7" w:rsidRDefault="00542AF0">
      <w:pPr>
        <w:autoSpaceDE w:val="0"/>
        <w:autoSpaceDN w:val="0"/>
        <w:adjustRightInd w:val="0"/>
        <w:spacing w:line="520" w:lineRule="exact"/>
        <w:ind w:firstLineChars="200" w:firstLine="560"/>
        <w:rPr>
          <w:sz w:val="28"/>
          <w:szCs w:val="28"/>
        </w:rPr>
      </w:pPr>
      <w:r>
        <w:rPr>
          <w:rFonts w:ascii="宋体" w:hAnsi="宋体" w:cs="宋体" w:hint="eastAsia"/>
          <w:sz w:val="28"/>
          <w:szCs w:val="28"/>
          <w:lang w:val="zh-CN"/>
        </w:rPr>
        <w:t>因</w:t>
      </w:r>
      <w:r>
        <w:rPr>
          <w:rFonts w:ascii="宋体" w:hAnsi="宋体" w:cs="宋体" w:hint="eastAsia"/>
          <w:sz w:val="28"/>
          <w:szCs w:val="28"/>
        </w:rPr>
        <w:t>项目建设</w:t>
      </w:r>
      <w:r>
        <w:rPr>
          <w:rFonts w:ascii="宋体" w:hAnsi="宋体" w:cs="宋体" w:hint="eastAsia"/>
          <w:sz w:val="28"/>
          <w:szCs w:val="28"/>
          <w:lang w:val="zh-CN"/>
        </w:rPr>
        <w:t>的需要，通过竞争性磋商选择协作单位进行</w:t>
      </w:r>
      <w:r w:rsidR="00B3541C" w:rsidRPr="00B3541C">
        <w:rPr>
          <w:rFonts w:hAnsi="宋体"/>
          <w:bCs/>
          <w:sz w:val="28"/>
          <w:szCs w:val="28"/>
        </w:rPr>
        <w:t>柳州市</w:t>
      </w:r>
      <w:r w:rsidR="00B3541C" w:rsidRPr="00B3541C">
        <w:rPr>
          <w:rFonts w:hAnsi="宋体" w:hint="eastAsia"/>
          <w:bCs/>
          <w:sz w:val="28"/>
          <w:szCs w:val="28"/>
        </w:rPr>
        <w:t>鱼峰区正和</w:t>
      </w:r>
      <w:r w:rsidR="00B3541C" w:rsidRPr="00B3541C">
        <w:rPr>
          <w:rFonts w:hAnsi="宋体"/>
          <w:bCs/>
          <w:sz w:val="28"/>
          <w:szCs w:val="28"/>
        </w:rPr>
        <w:t>社区</w:t>
      </w:r>
      <w:r w:rsidR="00B3541C" w:rsidRPr="00B3541C">
        <w:rPr>
          <w:rFonts w:hAnsi="宋体" w:hint="eastAsia"/>
          <w:bCs/>
          <w:sz w:val="28"/>
          <w:szCs w:val="28"/>
        </w:rPr>
        <w:t>服务站装修改造工程</w:t>
      </w:r>
      <w:r w:rsidR="00B3541C">
        <w:rPr>
          <w:rFonts w:ascii="宋体" w:hAnsi="宋体" w:cs="宋体" w:hint="eastAsia"/>
          <w:sz w:val="28"/>
          <w:szCs w:val="28"/>
          <w:lang w:val="zh-CN"/>
        </w:rPr>
        <w:t>及</w:t>
      </w:r>
      <w:r w:rsidR="00237F3D" w:rsidRPr="00237F3D">
        <w:rPr>
          <w:rFonts w:ascii="宋体" w:hAnsi="宋体" w:cs="宋体"/>
          <w:sz w:val="28"/>
          <w:szCs w:val="28"/>
          <w:lang w:val="zh-CN"/>
        </w:rPr>
        <w:t>柳州市</w:t>
      </w:r>
      <w:r w:rsidR="00237F3D" w:rsidRPr="00237F3D">
        <w:rPr>
          <w:rFonts w:ascii="宋体" w:hAnsi="宋体" w:cs="宋体" w:hint="eastAsia"/>
          <w:sz w:val="28"/>
          <w:szCs w:val="28"/>
          <w:lang w:val="zh-CN"/>
        </w:rPr>
        <w:t>鱼峰区正和</w:t>
      </w:r>
      <w:r w:rsidR="00237F3D" w:rsidRPr="00237F3D">
        <w:rPr>
          <w:rFonts w:ascii="宋体" w:hAnsi="宋体" w:cs="宋体"/>
          <w:sz w:val="28"/>
          <w:szCs w:val="28"/>
          <w:lang w:val="zh-CN"/>
        </w:rPr>
        <w:t>社区</w:t>
      </w:r>
      <w:r w:rsidR="00237F3D" w:rsidRPr="00237F3D">
        <w:rPr>
          <w:rFonts w:ascii="宋体" w:hAnsi="宋体" w:cs="宋体" w:hint="eastAsia"/>
          <w:sz w:val="28"/>
          <w:szCs w:val="28"/>
          <w:lang w:val="zh-CN"/>
        </w:rPr>
        <w:t>服务站装修改造工程</w:t>
      </w:r>
      <w:r w:rsidR="00237F3D" w:rsidRPr="00237F3D">
        <w:rPr>
          <w:rFonts w:ascii="宋体" w:hAnsi="宋体" w:cs="宋体"/>
          <w:sz w:val="28"/>
          <w:szCs w:val="28"/>
          <w:lang w:val="zh-CN"/>
        </w:rPr>
        <w:t>跟踪审计服务项目</w:t>
      </w:r>
      <w:r>
        <w:rPr>
          <w:rFonts w:ascii="宋体" w:hAnsi="宋体" w:cs="宋体" w:hint="eastAsia"/>
          <w:sz w:val="28"/>
          <w:szCs w:val="28"/>
          <w:lang w:val="zh-CN"/>
        </w:rPr>
        <w:t>。</w:t>
      </w:r>
      <w:r w:rsidR="004276F7" w:rsidRPr="004276F7">
        <w:rPr>
          <w:rFonts w:ascii="宋体" w:hAnsi="宋体" w:cs="宋体"/>
          <w:sz w:val="28"/>
          <w:szCs w:val="28"/>
          <w:lang w:val="zh-CN"/>
        </w:rPr>
        <w:t>柳州市城中区公园街道社区卫生服务中心装修工程</w:t>
      </w:r>
      <w:r>
        <w:rPr>
          <w:rFonts w:ascii="宋体" w:hAnsi="宋体" w:cs="宋体" w:hint="eastAsia"/>
          <w:sz w:val="28"/>
          <w:szCs w:val="28"/>
          <w:lang w:val="zh-CN"/>
        </w:rPr>
        <w:t>总投资估算为</w:t>
      </w:r>
      <w:r w:rsidR="004276F7" w:rsidRPr="004276F7">
        <w:rPr>
          <w:sz w:val="28"/>
          <w:szCs w:val="28"/>
        </w:rPr>
        <w:t>931124.00</w:t>
      </w:r>
      <w:r>
        <w:rPr>
          <w:rFonts w:ascii="宋体" w:hAnsi="宋体" w:cs="宋体" w:hint="eastAsia"/>
          <w:sz w:val="28"/>
          <w:szCs w:val="28"/>
        </w:rPr>
        <w:t>元。建设规模及内容：</w:t>
      </w:r>
      <w:r w:rsidR="004276F7" w:rsidRPr="004276F7">
        <w:rPr>
          <w:sz w:val="28"/>
          <w:szCs w:val="28"/>
        </w:rPr>
        <w:t>房屋装修改造建设面积约</w:t>
      </w:r>
      <w:r w:rsidR="004276F7" w:rsidRPr="004276F7">
        <w:rPr>
          <w:sz w:val="28"/>
          <w:szCs w:val="28"/>
        </w:rPr>
        <w:t>1500</w:t>
      </w:r>
      <w:r w:rsidR="004276F7" w:rsidRPr="004276F7">
        <w:rPr>
          <w:sz w:val="28"/>
          <w:szCs w:val="28"/>
        </w:rPr>
        <w:t>㎡，其中翻新约</w:t>
      </w:r>
      <w:r w:rsidR="004276F7" w:rsidRPr="004276F7">
        <w:rPr>
          <w:sz w:val="28"/>
          <w:szCs w:val="28"/>
        </w:rPr>
        <w:t>800</w:t>
      </w:r>
      <w:r w:rsidR="004276F7" w:rsidRPr="004276F7">
        <w:rPr>
          <w:sz w:val="28"/>
          <w:szCs w:val="28"/>
        </w:rPr>
        <w:t>㎡，重新装修改造约</w:t>
      </w:r>
      <w:r w:rsidR="004276F7" w:rsidRPr="004276F7">
        <w:rPr>
          <w:sz w:val="28"/>
          <w:szCs w:val="28"/>
        </w:rPr>
        <w:t>700</w:t>
      </w:r>
      <w:r w:rsidR="004276F7" w:rsidRPr="004276F7">
        <w:rPr>
          <w:sz w:val="28"/>
          <w:szCs w:val="28"/>
        </w:rPr>
        <w:t>㎡。</w:t>
      </w:r>
      <w:r w:rsidR="004276F7" w:rsidRPr="004276F7">
        <w:rPr>
          <w:sz w:val="28"/>
          <w:szCs w:val="28"/>
        </w:rPr>
        <w:t>A</w:t>
      </w:r>
      <w:r w:rsidR="004276F7" w:rsidRPr="004276F7">
        <w:rPr>
          <w:sz w:val="28"/>
          <w:szCs w:val="28"/>
        </w:rPr>
        <w:t>栋为全面装修改造：包括房屋内的天面、墙体、地面、门窗、给排水、强电、安装施工等；</w:t>
      </w:r>
      <w:r w:rsidR="004276F7" w:rsidRPr="004276F7">
        <w:rPr>
          <w:sz w:val="28"/>
          <w:szCs w:val="28"/>
        </w:rPr>
        <w:t>F</w:t>
      </w:r>
      <w:r w:rsidR="004276F7" w:rsidRPr="004276F7">
        <w:rPr>
          <w:sz w:val="28"/>
          <w:szCs w:val="28"/>
        </w:rPr>
        <w:t>栋为部分拆改、天花和墙体修补翻新等</w:t>
      </w:r>
      <w:r w:rsidR="00B3541C">
        <w:rPr>
          <w:rFonts w:hint="eastAsia"/>
          <w:sz w:val="28"/>
          <w:szCs w:val="28"/>
        </w:rPr>
        <w:t>。</w:t>
      </w:r>
      <w:r w:rsidR="00B3541C" w:rsidRPr="00237F3D">
        <w:rPr>
          <w:rFonts w:ascii="宋体" w:hAnsi="宋体" w:cs="宋体"/>
          <w:sz w:val="28"/>
          <w:szCs w:val="28"/>
          <w:lang w:val="zh-CN"/>
        </w:rPr>
        <w:t>柳州市</w:t>
      </w:r>
      <w:r w:rsidR="00B3541C" w:rsidRPr="00237F3D">
        <w:rPr>
          <w:rFonts w:ascii="宋体" w:hAnsi="宋体" w:cs="宋体" w:hint="eastAsia"/>
          <w:sz w:val="28"/>
          <w:szCs w:val="28"/>
          <w:lang w:val="zh-CN"/>
        </w:rPr>
        <w:t>鱼峰区正和</w:t>
      </w:r>
      <w:r w:rsidR="00B3541C" w:rsidRPr="00237F3D">
        <w:rPr>
          <w:rFonts w:ascii="宋体" w:hAnsi="宋体" w:cs="宋体"/>
          <w:sz w:val="28"/>
          <w:szCs w:val="28"/>
          <w:lang w:val="zh-CN"/>
        </w:rPr>
        <w:t>社区</w:t>
      </w:r>
      <w:r w:rsidR="00B3541C" w:rsidRPr="00237F3D">
        <w:rPr>
          <w:rFonts w:ascii="宋体" w:hAnsi="宋体" w:cs="宋体" w:hint="eastAsia"/>
          <w:sz w:val="28"/>
          <w:szCs w:val="28"/>
          <w:lang w:val="zh-CN"/>
        </w:rPr>
        <w:t>服务站装修改造工程</w:t>
      </w:r>
      <w:r w:rsidR="00B3541C">
        <w:rPr>
          <w:rFonts w:ascii="宋体" w:hAnsi="宋体" w:cs="宋体" w:hint="eastAsia"/>
          <w:sz w:val="28"/>
          <w:szCs w:val="28"/>
          <w:lang w:val="zh-CN"/>
        </w:rPr>
        <w:t>总投资估算为</w:t>
      </w:r>
      <w:r w:rsidR="00B3541C" w:rsidRPr="00237F3D">
        <w:rPr>
          <w:sz w:val="28"/>
          <w:szCs w:val="28"/>
        </w:rPr>
        <w:t>1290143.3</w:t>
      </w:r>
      <w:r w:rsidR="00B3541C">
        <w:rPr>
          <w:rFonts w:ascii="宋体" w:hAnsi="宋体" w:cs="宋体" w:hint="eastAsia"/>
          <w:sz w:val="28"/>
          <w:szCs w:val="28"/>
        </w:rPr>
        <w:t>元。建设规模及内容：</w:t>
      </w:r>
      <w:r w:rsidR="00B3541C" w:rsidRPr="00237F3D">
        <w:rPr>
          <w:rFonts w:hAnsi="宋体"/>
          <w:sz w:val="28"/>
          <w:szCs w:val="28"/>
        </w:rPr>
        <w:t>建设面积约建筑面积约</w:t>
      </w:r>
      <w:r w:rsidR="00B3541C" w:rsidRPr="00237F3D">
        <w:rPr>
          <w:sz w:val="28"/>
          <w:szCs w:val="28"/>
        </w:rPr>
        <w:t>1273</w:t>
      </w:r>
      <w:r w:rsidR="00B3541C" w:rsidRPr="00237F3D">
        <w:rPr>
          <w:rFonts w:hAnsi="宋体"/>
          <w:sz w:val="28"/>
          <w:szCs w:val="28"/>
        </w:rPr>
        <w:t>㎡，主要是对天面、墙体、地面、门窗、给排水、强电、消防等进行装修改造施工。</w:t>
      </w:r>
    </w:p>
    <w:p w:rsidR="00212DB8" w:rsidRDefault="00542AF0">
      <w:pPr>
        <w:tabs>
          <w:tab w:val="center" w:pos="4745"/>
        </w:tabs>
        <w:autoSpaceDE w:val="0"/>
        <w:autoSpaceDN w:val="0"/>
        <w:adjustRightInd w:val="0"/>
        <w:spacing w:line="520" w:lineRule="exact"/>
        <w:ind w:firstLineChars="200" w:firstLine="562"/>
        <w:rPr>
          <w:rFonts w:ascii="宋体" w:hAnsi="宋体" w:cs="宋体"/>
          <w:sz w:val="28"/>
          <w:szCs w:val="28"/>
          <w:lang w:val="zh-CN"/>
        </w:rPr>
      </w:pPr>
      <w:r>
        <w:rPr>
          <w:rFonts w:ascii="宋体" w:hAnsi="宋体" w:cs="宋体" w:hint="eastAsia"/>
          <w:b/>
          <w:bCs/>
          <w:sz w:val="28"/>
          <w:szCs w:val="28"/>
          <w:lang w:val="zh-CN"/>
        </w:rPr>
        <w:t>二、项目具体内容及相关要求</w:t>
      </w:r>
    </w:p>
    <w:p w:rsidR="00212DB8" w:rsidRDefault="00542AF0">
      <w:pPr>
        <w:pStyle w:val="a3"/>
        <w:ind w:firstLineChars="200" w:firstLine="560"/>
        <w:rPr>
          <w:rFonts w:ascii="宋体" w:hAnsi="宋体" w:cs="宋体"/>
          <w:sz w:val="28"/>
          <w:szCs w:val="28"/>
        </w:rPr>
      </w:pPr>
      <w:r>
        <w:rPr>
          <w:rFonts w:ascii="宋体" w:hAnsi="宋体" w:cs="宋体" w:hint="eastAsia"/>
          <w:sz w:val="28"/>
          <w:szCs w:val="28"/>
        </w:rPr>
        <w:t>跟踪审计的内容为</w:t>
      </w:r>
      <w:r w:rsidR="00B3541C" w:rsidRPr="00B3541C">
        <w:rPr>
          <w:rFonts w:hAnsi="宋体"/>
          <w:bCs/>
          <w:sz w:val="28"/>
          <w:szCs w:val="28"/>
        </w:rPr>
        <w:t>柳州市</w:t>
      </w:r>
      <w:r w:rsidR="00B3541C" w:rsidRPr="00B3541C">
        <w:rPr>
          <w:rFonts w:hAnsi="宋体" w:hint="eastAsia"/>
          <w:bCs/>
          <w:sz w:val="28"/>
          <w:szCs w:val="28"/>
        </w:rPr>
        <w:t>鱼峰区正和</w:t>
      </w:r>
      <w:r w:rsidR="00B3541C" w:rsidRPr="00B3541C">
        <w:rPr>
          <w:rFonts w:hAnsi="宋体"/>
          <w:bCs/>
          <w:sz w:val="28"/>
          <w:szCs w:val="28"/>
        </w:rPr>
        <w:t>社区</w:t>
      </w:r>
      <w:r w:rsidR="00B3541C" w:rsidRPr="00B3541C">
        <w:rPr>
          <w:rFonts w:hAnsi="宋体" w:hint="eastAsia"/>
          <w:bCs/>
          <w:sz w:val="28"/>
          <w:szCs w:val="28"/>
        </w:rPr>
        <w:t>服务站装修改造工程</w:t>
      </w:r>
      <w:r w:rsidR="00B3541C">
        <w:rPr>
          <w:rFonts w:ascii="宋体" w:hAnsi="宋体" w:cs="宋体" w:hint="eastAsia"/>
          <w:sz w:val="28"/>
          <w:szCs w:val="28"/>
          <w:lang w:val="zh-CN"/>
        </w:rPr>
        <w:t>及</w:t>
      </w:r>
      <w:r w:rsidR="00B3541C" w:rsidRPr="00237F3D">
        <w:rPr>
          <w:rFonts w:ascii="宋体" w:hAnsi="宋体" w:cs="宋体"/>
          <w:sz w:val="28"/>
          <w:szCs w:val="28"/>
          <w:lang w:val="zh-CN"/>
        </w:rPr>
        <w:t>柳州市</w:t>
      </w:r>
      <w:r w:rsidR="00B3541C" w:rsidRPr="00237F3D">
        <w:rPr>
          <w:rFonts w:ascii="宋体" w:hAnsi="宋体" w:cs="宋体" w:hint="eastAsia"/>
          <w:sz w:val="28"/>
          <w:szCs w:val="28"/>
          <w:lang w:val="zh-CN"/>
        </w:rPr>
        <w:t>鱼峰区正和</w:t>
      </w:r>
      <w:r w:rsidR="00B3541C" w:rsidRPr="00237F3D">
        <w:rPr>
          <w:rFonts w:ascii="宋体" w:hAnsi="宋体" w:cs="宋体"/>
          <w:sz w:val="28"/>
          <w:szCs w:val="28"/>
          <w:lang w:val="zh-CN"/>
        </w:rPr>
        <w:t>社区</w:t>
      </w:r>
      <w:r w:rsidR="00B3541C" w:rsidRPr="00237F3D">
        <w:rPr>
          <w:rFonts w:ascii="宋体" w:hAnsi="宋体" w:cs="宋体" w:hint="eastAsia"/>
          <w:sz w:val="28"/>
          <w:szCs w:val="28"/>
          <w:lang w:val="zh-CN"/>
        </w:rPr>
        <w:t>服务站装修改造工程</w:t>
      </w:r>
      <w:r w:rsidR="00B3541C" w:rsidRPr="00237F3D">
        <w:rPr>
          <w:rFonts w:ascii="宋体" w:hAnsi="宋体" w:cs="宋体"/>
          <w:sz w:val="28"/>
          <w:szCs w:val="28"/>
          <w:lang w:val="zh-CN"/>
        </w:rPr>
        <w:t>跟踪审计服务项目</w:t>
      </w:r>
      <w:r>
        <w:rPr>
          <w:rFonts w:ascii="宋体" w:hAnsi="宋体" w:cs="宋体" w:hint="eastAsia"/>
          <w:sz w:val="28"/>
          <w:szCs w:val="28"/>
        </w:rPr>
        <w:t>全过程跟踪审计。跟踪审计工作包括且不限于以下内容：</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（一）对项目的组织管理情况进行审计，主要审查建设单位是否制定项目管理的各项规章制度，是否按所制定的各项规章制度付诸实施，项目存档资料是否规范、完整，并发表审计意见；</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（二）对项目实施过程中所签订的各类合同进行审核，审核所签订合同是否合法、合规、合理，并发表审计意见；</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（三）对项目实施过程中专业工程暂估项、分包工程的预算进行审查，审查预算编制的合理性，并发表审计意见；</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四）参与设备和材料的入库验收，对设备和材料的供应、施工单位采购的施工材料进行审计监督。会同业主工地代表、监理人员和施工单位相关人员对项目实施过程中所采购的暂估价和新材料、新设备、新工艺、新技术的价格进行确认，并监督其利用情况；</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五）对项目实施过程中所发生的设计变更费用、洽商签证费用、索赔费用、工程预付款、工程进度款的支付等各类事项进行审查，审查所发生的费用依据是否充分、手续是否完备、费用计取及支付是否合理，并发表审计意见；</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（六）对设计变更、隐蔽工程、现场签证进行现场勘验和确认。对项目的实施进度情况进行审计，审查项目的实际实施进度与计划进度是否存在偏差，造成实施进度存在偏差的主要因素有哪些，并发表审计意见；</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（七）对项目、材料、设备定价进行市场考察和审计确认，提供工程造价有关的咨询服务，并对审计期间发现的违法违规以及违反建设程序和内部程序问题及时书面汇报；</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（八）参加相关会议</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参加监理例会,积极发表意见,提出审计要求,做好会议记录。要求施工单位报送工程洽商等及时审核。应委托人要求，参加采购人组织的工程项目管理协调会。</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（九）对项目结算进行审计，主要包括：</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1、工程完工并通过竣工验收后，依据建设单位与施工单位签订的工程施工合同，审计施工单位编制的工程结算文件是否规范、合理；</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lastRenderedPageBreak/>
        <w:t>2、依据工程施工合同、工程招投标文件、工程设计变更及签证文件等审计资料及项目实际实施情况，审计送审结算中相关事项的费用计取依据是否充分；</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3、对送审结算的内容进行审计，审计是否存在费用计取依据不充分事项，审计是否存在重复计取费用的工程内容；</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4、对送审结算的工程量进行审核，依据工程施工图纸、工程竣工图纸及设计变更及洽商签证资料及现场勘查情况，对施工单位送审结算中的工程量进行严格审核，确保工程量计算准确；</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5、对送审结算中的单价进行审核，依据工程合同的相关约定及工程实施过程中的认价文件，审核送审结算中工程单价、材料价格及设备价格等各类价格计取的合理性，确保结算价格准确合理；</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6、对送审结算中的工程取费及税金进行审计，确保各项费用、税金的计取符合工程施工合同的相关约定，费用计算是否准确；</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7、依据大宗材料采购合同及设备购置合同，及材料及设备实际进场情况，对材料采购及设备购置的结算款进行审计确认；</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8、依据签订的工程合同、会议纪要、工程索赔事项确认资料及现场工作记录等文件，审计索赔事项是否存在及索赔费用的合理性；对由于承包方责任造成业主损失的提出反索赔。</w:t>
      </w:r>
    </w:p>
    <w:p w:rsidR="00212DB8" w:rsidRDefault="00542AF0">
      <w:pPr>
        <w:snapToGrid w:val="0"/>
        <w:spacing w:line="520" w:lineRule="exact"/>
        <w:ind w:firstLineChars="200" w:firstLine="560"/>
        <w:rPr>
          <w:rFonts w:ascii="宋体" w:hAnsi="宋体" w:cs="宋体"/>
          <w:sz w:val="28"/>
          <w:szCs w:val="28"/>
        </w:rPr>
      </w:pPr>
      <w:r>
        <w:rPr>
          <w:rFonts w:ascii="宋体" w:hAnsi="宋体" w:cs="宋体" w:hint="eastAsia"/>
          <w:sz w:val="28"/>
          <w:szCs w:val="28"/>
        </w:rPr>
        <w:t>9、通过对送审竣工结算的严格审计，出具工程竣工结算初审意见，同建设单位沟通并同施工单位谈判达成一致意见后，形成三方定案成果文件，出具工程竣工结算审计报告。</w:t>
      </w:r>
    </w:p>
    <w:p w:rsidR="00212DB8" w:rsidRDefault="00542AF0">
      <w:pPr>
        <w:snapToGrid w:val="0"/>
        <w:spacing w:line="520" w:lineRule="exact"/>
        <w:ind w:firstLineChars="200" w:firstLine="560"/>
        <w:rPr>
          <w:rFonts w:ascii="宋体" w:hAnsi="宋体" w:cs="宋体"/>
          <w:sz w:val="28"/>
          <w:szCs w:val="28"/>
        </w:rPr>
      </w:pPr>
      <w:r>
        <w:rPr>
          <w:rFonts w:ascii="宋体" w:hAnsi="宋体" w:cs="宋体" w:hint="eastAsia"/>
          <w:sz w:val="28"/>
          <w:szCs w:val="28"/>
        </w:rPr>
        <w:t>（十）工程造价咨询业务完成时间：</w:t>
      </w:r>
    </w:p>
    <w:p w:rsidR="00212DB8" w:rsidRDefault="00542AF0">
      <w:pPr>
        <w:snapToGrid w:val="0"/>
        <w:spacing w:line="520" w:lineRule="exact"/>
        <w:ind w:firstLineChars="200" w:firstLine="560"/>
        <w:rPr>
          <w:rFonts w:ascii="宋体" w:hAnsi="宋体" w:cs="宋体"/>
          <w:bCs/>
          <w:sz w:val="28"/>
          <w:szCs w:val="28"/>
        </w:rPr>
      </w:pPr>
      <w:r>
        <w:rPr>
          <w:rFonts w:ascii="宋体" w:hAnsi="宋体" w:cs="宋体" w:hint="eastAsia"/>
          <w:bCs/>
          <w:sz w:val="28"/>
          <w:szCs w:val="28"/>
        </w:rPr>
        <w:t>1、本项目的建设工程跟踪审计服务中的工程进度款审核自采购人提供全部资料后5个工作日内完成初审结果；</w:t>
      </w:r>
    </w:p>
    <w:p w:rsidR="00212DB8" w:rsidRDefault="00542AF0">
      <w:pPr>
        <w:snapToGrid w:val="0"/>
        <w:spacing w:line="520" w:lineRule="exact"/>
        <w:ind w:firstLineChars="200" w:firstLine="560"/>
        <w:rPr>
          <w:rFonts w:ascii="宋体" w:hAnsi="宋体" w:cs="宋体"/>
          <w:bCs/>
          <w:sz w:val="28"/>
          <w:szCs w:val="28"/>
        </w:rPr>
      </w:pPr>
      <w:r>
        <w:rPr>
          <w:rFonts w:ascii="宋体" w:hAnsi="宋体" w:cs="宋体" w:hint="eastAsia"/>
          <w:bCs/>
          <w:sz w:val="28"/>
          <w:szCs w:val="28"/>
        </w:rPr>
        <w:lastRenderedPageBreak/>
        <w:t>2、本项目的建设工程跟踪审计服务中的工程结算审核自采购人提供全部资料后20个工作日完成初审结果，经采购人</w:t>
      </w:r>
      <w:bookmarkStart w:id="0" w:name="_GoBack"/>
      <w:bookmarkEnd w:id="0"/>
      <w:r>
        <w:rPr>
          <w:rFonts w:ascii="宋体" w:hAnsi="宋体" w:cs="宋体" w:hint="eastAsia"/>
          <w:bCs/>
          <w:sz w:val="28"/>
          <w:szCs w:val="28"/>
        </w:rPr>
        <w:t>复审认可后出具正式报告书4份。</w:t>
      </w:r>
    </w:p>
    <w:p w:rsidR="00212DB8" w:rsidRDefault="00542AF0">
      <w:pPr>
        <w:snapToGrid w:val="0"/>
        <w:spacing w:line="520" w:lineRule="exact"/>
        <w:ind w:firstLineChars="200" w:firstLine="560"/>
        <w:rPr>
          <w:rFonts w:ascii="宋体" w:hAnsi="宋体" w:cs="宋体"/>
          <w:bCs/>
          <w:sz w:val="28"/>
          <w:szCs w:val="28"/>
        </w:rPr>
      </w:pPr>
      <w:r>
        <w:rPr>
          <w:rFonts w:ascii="宋体" w:hAnsi="宋体" w:cs="宋体" w:hint="eastAsia"/>
          <w:bCs/>
          <w:sz w:val="28"/>
          <w:szCs w:val="28"/>
        </w:rPr>
        <w:t>3、若甲方不能及时提供相关资料，中标方完成审核工作的时间相应顺延，并于本项工程造价咨询业务完成时终结。</w:t>
      </w:r>
    </w:p>
    <w:p w:rsidR="00212DB8" w:rsidRDefault="00542AF0">
      <w:pPr>
        <w:snapToGrid w:val="0"/>
        <w:spacing w:line="520" w:lineRule="exact"/>
        <w:ind w:firstLineChars="200" w:firstLine="562"/>
        <w:rPr>
          <w:rFonts w:ascii="宋体" w:hAnsi="宋体" w:cs="宋体"/>
          <w:b/>
          <w:bCs/>
          <w:sz w:val="28"/>
          <w:szCs w:val="28"/>
        </w:rPr>
      </w:pPr>
      <w:r>
        <w:rPr>
          <w:rFonts w:ascii="宋体" w:hAnsi="宋体" w:cs="宋体" w:hint="eastAsia"/>
          <w:b/>
          <w:bCs/>
          <w:sz w:val="28"/>
          <w:szCs w:val="28"/>
        </w:rPr>
        <w:t>三、质量标准：</w:t>
      </w:r>
    </w:p>
    <w:p w:rsidR="00212DB8" w:rsidRDefault="00542AF0">
      <w:pPr>
        <w:snapToGrid w:val="0"/>
        <w:spacing w:line="520" w:lineRule="exact"/>
        <w:ind w:firstLineChars="200" w:firstLine="560"/>
        <w:rPr>
          <w:rFonts w:ascii="宋体" w:hAnsi="宋体" w:cs="宋体"/>
          <w:bCs/>
          <w:sz w:val="28"/>
          <w:szCs w:val="28"/>
        </w:rPr>
      </w:pPr>
      <w:r>
        <w:rPr>
          <w:rFonts w:ascii="宋体" w:hAnsi="宋体" w:cs="宋体" w:hint="eastAsia"/>
          <w:bCs/>
          <w:sz w:val="28"/>
          <w:szCs w:val="28"/>
        </w:rPr>
        <w:t>工程造价咨询成果文件应符合：《建设工程造价咨询成果文件质量标准》（CECA/GC7-2012）</w:t>
      </w:r>
    </w:p>
    <w:p w:rsidR="00212DB8" w:rsidRDefault="00542AF0">
      <w:pPr>
        <w:snapToGrid w:val="0"/>
        <w:spacing w:line="520" w:lineRule="exact"/>
        <w:ind w:firstLineChars="200" w:firstLine="562"/>
        <w:rPr>
          <w:rFonts w:ascii="宋体" w:hAnsi="宋体" w:cs="宋体"/>
          <w:sz w:val="28"/>
          <w:szCs w:val="28"/>
        </w:rPr>
      </w:pPr>
      <w:r>
        <w:rPr>
          <w:rFonts w:ascii="宋体" w:hAnsi="宋体" w:cs="宋体" w:hint="eastAsia"/>
          <w:b/>
          <w:bCs/>
          <w:sz w:val="28"/>
          <w:szCs w:val="28"/>
        </w:rPr>
        <w:t>四、服务期限：</w:t>
      </w:r>
      <w:r>
        <w:rPr>
          <w:rFonts w:ascii="宋体" w:hAnsi="宋体" w:cs="宋体" w:hint="eastAsia"/>
          <w:sz w:val="28"/>
          <w:szCs w:val="28"/>
        </w:rPr>
        <w:t>自签订合同之日起至项目全部竣工结算审核完成并提交审计报告等成果文件为止。</w:t>
      </w:r>
    </w:p>
    <w:p w:rsidR="00212DB8" w:rsidRDefault="00542AF0">
      <w:pPr>
        <w:snapToGrid w:val="0"/>
        <w:spacing w:line="520" w:lineRule="exact"/>
        <w:ind w:firstLineChars="200" w:firstLine="562"/>
        <w:rPr>
          <w:rFonts w:ascii="宋体" w:hAnsi="宋体" w:cs="宋体"/>
          <w:b/>
          <w:bCs/>
          <w:sz w:val="28"/>
          <w:szCs w:val="28"/>
        </w:rPr>
      </w:pPr>
      <w:r>
        <w:rPr>
          <w:rFonts w:ascii="宋体" w:hAnsi="宋体" w:cs="宋体" w:hint="eastAsia"/>
          <w:b/>
          <w:bCs/>
          <w:sz w:val="28"/>
          <w:szCs w:val="28"/>
        </w:rPr>
        <w:t>五、资质及人员相关要求：</w:t>
      </w:r>
    </w:p>
    <w:p w:rsidR="00212DB8" w:rsidRDefault="00542AF0">
      <w:pPr>
        <w:snapToGrid w:val="0"/>
        <w:spacing w:line="520" w:lineRule="exact"/>
        <w:ind w:firstLineChars="200" w:firstLine="560"/>
        <w:rPr>
          <w:rFonts w:ascii="宋体" w:hAnsi="宋体" w:cs="宋体"/>
          <w:b/>
          <w:bCs/>
          <w:sz w:val="28"/>
          <w:szCs w:val="28"/>
        </w:rPr>
      </w:pPr>
      <w:r>
        <w:rPr>
          <w:rFonts w:ascii="宋体" w:hAnsi="宋体" w:cs="宋体" w:hint="eastAsia"/>
          <w:sz w:val="28"/>
          <w:szCs w:val="28"/>
        </w:rPr>
        <w:t>（1）满足《中华人民共和国政府采购法》第二十二条规定。</w:t>
      </w:r>
    </w:p>
    <w:p w:rsidR="00212DB8" w:rsidRDefault="00542AF0">
      <w:pPr>
        <w:snapToGrid w:val="0"/>
        <w:spacing w:line="520" w:lineRule="exact"/>
        <w:ind w:firstLineChars="200" w:firstLine="560"/>
        <w:rPr>
          <w:rFonts w:ascii="宋体" w:hAnsi="宋体" w:cs="宋体"/>
          <w:b/>
          <w:bCs/>
          <w:sz w:val="28"/>
          <w:szCs w:val="28"/>
          <w:lang w:val="zh-CN"/>
        </w:rPr>
      </w:pPr>
      <w:r>
        <w:rPr>
          <w:rFonts w:ascii="宋体" w:hAnsi="宋体" w:cs="宋体" w:hint="eastAsia"/>
          <w:sz w:val="28"/>
          <w:szCs w:val="28"/>
        </w:rPr>
        <w:t>（2）</w:t>
      </w:r>
      <w:r>
        <w:rPr>
          <w:rFonts w:ascii="宋体" w:hAnsi="宋体" w:cs="宋体" w:hint="eastAsia"/>
          <w:sz w:val="28"/>
          <w:szCs w:val="28"/>
          <w:lang w:val="zh-CN"/>
        </w:rPr>
        <w:t>投标人须具有健全的评审质量内部管理机制，较完整的风险防范管理制度，遵章守纪，较好地执行行业管理规定，没有发生过严重的违规、违纪和违法事件。合同履行期内在柳州市具有常设业务机构、专业技术人员、地址、固定联系人及联系电话。</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lang w:val="zh-CN"/>
        </w:rPr>
        <w:t>本项目为</w:t>
      </w:r>
      <w:r>
        <w:rPr>
          <w:rFonts w:ascii="宋体" w:hAnsi="宋体" w:cs="宋体" w:hint="eastAsia"/>
          <w:sz w:val="28"/>
          <w:szCs w:val="28"/>
        </w:rPr>
        <w:t>柳州市城中区公园街道社区卫生服务中心装修工程</w:t>
      </w:r>
      <w:r>
        <w:rPr>
          <w:rFonts w:ascii="宋体" w:hAnsi="宋体" w:cs="宋体" w:hint="eastAsia"/>
          <w:sz w:val="28"/>
          <w:szCs w:val="28"/>
          <w:lang w:val="zh-CN"/>
        </w:rPr>
        <w:t>跟踪审计服务，要求投标人</w:t>
      </w:r>
      <w:r>
        <w:rPr>
          <w:rFonts w:ascii="宋体" w:hAnsi="宋体" w:cs="宋体" w:hint="eastAsia"/>
          <w:sz w:val="28"/>
          <w:szCs w:val="28"/>
        </w:rPr>
        <w:t>必须</w:t>
      </w:r>
      <w:r>
        <w:rPr>
          <w:rFonts w:ascii="宋体" w:hAnsi="宋体" w:cs="宋体" w:hint="eastAsia"/>
          <w:sz w:val="28"/>
          <w:szCs w:val="28"/>
          <w:lang w:val="zh-CN"/>
        </w:rPr>
        <w:t>具有近</w:t>
      </w:r>
      <w:r>
        <w:rPr>
          <w:rFonts w:ascii="宋体" w:hAnsi="宋体" w:cs="宋体" w:hint="eastAsia"/>
          <w:sz w:val="28"/>
          <w:szCs w:val="28"/>
        </w:rPr>
        <w:t>三</w:t>
      </w:r>
      <w:r>
        <w:rPr>
          <w:rFonts w:ascii="宋体" w:hAnsi="宋体" w:cs="宋体" w:hint="eastAsia"/>
          <w:sz w:val="28"/>
          <w:szCs w:val="28"/>
          <w:lang w:val="zh-CN"/>
        </w:rPr>
        <w:t>年</w:t>
      </w:r>
      <w:r>
        <w:rPr>
          <w:rFonts w:ascii="宋体" w:hAnsi="宋体" w:cs="宋体" w:hint="eastAsia"/>
          <w:sz w:val="28"/>
          <w:szCs w:val="28"/>
        </w:rPr>
        <w:t>建设</w:t>
      </w:r>
      <w:r>
        <w:rPr>
          <w:rFonts w:ascii="宋体" w:hAnsi="宋体" w:cs="宋体" w:hint="eastAsia"/>
          <w:sz w:val="28"/>
          <w:szCs w:val="28"/>
          <w:lang w:val="zh-CN"/>
        </w:rPr>
        <w:t>项目跟踪审计服务相关业绩</w:t>
      </w:r>
      <w:r>
        <w:rPr>
          <w:rFonts w:ascii="宋体" w:hAnsi="宋体" w:cs="宋体" w:hint="eastAsia"/>
          <w:sz w:val="28"/>
          <w:szCs w:val="28"/>
        </w:rPr>
        <w:t>。</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4）投标人拟投入人员：拟投入本工程跟踪审计人员必须为本单位专职专业人员，必须具有工程建设项目造价咨询服务业绩，具有良好的职业道德和较强的协调沟通能力，具有较强的工作责任感和敬业精神。根据工程项目的需要设常驻注册造价工程师至少1人。</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（5）项目负责人必须为注册造价工程师，具有同类建设项目全过程跟踪审计服务业绩，熟悉</w:t>
      </w:r>
      <w:r>
        <w:rPr>
          <w:rFonts w:ascii="宋体" w:hAnsi="宋体" w:cs="宋体" w:hint="eastAsia"/>
          <w:sz w:val="28"/>
          <w:szCs w:val="28"/>
          <w:lang w:val="zh-CN"/>
        </w:rPr>
        <w:t>跟踪审计</w:t>
      </w:r>
      <w:r>
        <w:rPr>
          <w:rFonts w:ascii="宋体" w:hAnsi="宋体" w:cs="宋体" w:hint="eastAsia"/>
          <w:sz w:val="28"/>
          <w:szCs w:val="28"/>
        </w:rPr>
        <w:t>咨询</w:t>
      </w:r>
      <w:r>
        <w:rPr>
          <w:rFonts w:ascii="宋体" w:hAnsi="宋体" w:cs="宋体" w:hint="eastAsia"/>
          <w:sz w:val="28"/>
          <w:szCs w:val="28"/>
          <w:lang w:val="zh-CN"/>
        </w:rPr>
        <w:t>服务</w:t>
      </w:r>
      <w:r>
        <w:rPr>
          <w:rFonts w:ascii="宋体" w:hAnsi="宋体" w:cs="宋体" w:hint="eastAsia"/>
          <w:sz w:val="28"/>
          <w:szCs w:val="28"/>
        </w:rPr>
        <w:t>领域的情况，必须是真正组织者并承担实质性审计工作，挂名或不担负实质性审计工作的，</w:t>
      </w:r>
      <w:r>
        <w:rPr>
          <w:rFonts w:ascii="宋体" w:hAnsi="宋体" w:cs="宋体" w:hint="eastAsia"/>
          <w:sz w:val="28"/>
          <w:szCs w:val="28"/>
        </w:rPr>
        <w:lastRenderedPageBreak/>
        <w:t>不得作为项目负责人。具有中级及以上职称资格，取得注册造价师资格十年以上。</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6）拟投入人员必须是本项目实际审计操作人员，不得挂名。如发现是挂名情况，将取消其中标资格。未经采购人同意不得变更审计人员。对在跟踪审计过程中不能认真履行造价审计职责的人员，采购人有权要求跟踪审计单位换人或终止合同。</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7）项目施工期间各专业工程师根据需要进行跟踪审计，每周到现场不少于1次，如有需要，根据采购人要求随时派员提供审计咨询服务。整个跟踪审计期间，紧急情况的，在接到采购人通知后，2小时内到达现场。</w:t>
      </w:r>
    </w:p>
    <w:p w:rsidR="00212DB8" w:rsidRDefault="00542AF0">
      <w:pPr>
        <w:spacing w:line="520" w:lineRule="exact"/>
        <w:ind w:firstLineChars="200" w:firstLine="562"/>
        <w:rPr>
          <w:rFonts w:ascii="宋体" w:hAnsi="宋体" w:cs="宋体"/>
          <w:sz w:val="28"/>
          <w:szCs w:val="28"/>
        </w:rPr>
      </w:pPr>
      <w:r>
        <w:rPr>
          <w:rFonts w:ascii="宋体" w:hAnsi="宋体" w:cs="宋体" w:hint="eastAsia"/>
          <w:b/>
          <w:bCs/>
          <w:sz w:val="28"/>
          <w:szCs w:val="28"/>
        </w:rPr>
        <w:t>六、计费标准及付款条件：</w:t>
      </w:r>
    </w:p>
    <w:p w:rsidR="00212DB8" w:rsidRDefault="00542AF0">
      <w:pPr>
        <w:spacing w:line="520" w:lineRule="exact"/>
        <w:ind w:firstLineChars="200" w:firstLine="560"/>
        <w:rPr>
          <w:rFonts w:ascii="宋体" w:hAnsi="宋体" w:cs="宋体"/>
          <w:sz w:val="28"/>
          <w:szCs w:val="28"/>
        </w:rPr>
      </w:pPr>
      <w:r>
        <w:rPr>
          <w:rFonts w:ascii="宋体" w:hAnsi="宋体" w:cs="宋体" w:hint="eastAsia"/>
          <w:sz w:val="28"/>
          <w:szCs w:val="28"/>
        </w:rPr>
        <w:t>1、全过程造价咨询服务费用计取：《广西建设工程造价咨询服务行业收费参考标准》-桂价协字〔2019〕15号》结合优惠率计算。</w:t>
      </w:r>
    </w:p>
    <w:p w:rsidR="00212DB8" w:rsidRDefault="00542AF0">
      <w:pPr>
        <w:pStyle w:val="a4"/>
        <w:spacing w:line="500" w:lineRule="exact"/>
        <w:ind w:firstLineChars="200" w:firstLine="560"/>
        <w:rPr>
          <w:rFonts w:hAnsi="宋体" w:cs="宋体"/>
          <w:sz w:val="28"/>
          <w:szCs w:val="28"/>
        </w:rPr>
      </w:pPr>
      <w:r>
        <w:rPr>
          <w:rFonts w:hAnsi="宋体" w:cs="宋体" w:hint="eastAsia"/>
          <w:sz w:val="28"/>
          <w:szCs w:val="28"/>
        </w:rPr>
        <w:t>2、投标人以优惠率报价。报价方式：下浮系数报价。</w:t>
      </w:r>
    </w:p>
    <w:p w:rsidR="00212DB8" w:rsidRDefault="00542AF0">
      <w:pPr>
        <w:pStyle w:val="a4"/>
        <w:spacing w:line="500" w:lineRule="exact"/>
        <w:ind w:firstLineChars="200" w:firstLine="560"/>
        <w:rPr>
          <w:rFonts w:hAnsi="宋体" w:cs="宋体"/>
          <w:sz w:val="28"/>
          <w:szCs w:val="28"/>
        </w:rPr>
      </w:pPr>
      <w:r>
        <w:rPr>
          <w:rFonts w:hAnsi="宋体" w:cs="宋体" w:hint="eastAsia"/>
          <w:sz w:val="28"/>
          <w:szCs w:val="28"/>
        </w:rPr>
        <w:t>3、投标报价应包括完成本项目的所有工作量和全套文件及后续服务的全部费用，及设备、劳务、管理、材料、维护、差旅费、交通费、保险、利润、税金、政策性文件规定及合同包含的应有风险、责任等各项应有费用。暂定价不计算咨询费用。</w:t>
      </w:r>
    </w:p>
    <w:p w:rsidR="00212DB8" w:rsidRDefault="00542AF0">
      <w:pPr>
        <w:pStyle w:val="a4"/>
        <w:spacing w:line="500" w:lineRule="exact"/>
        <w:ind w:firstLineChars="200" w:firstLine="560"/>
        <w:rPr>
          <w:rFonts w:hAnsi="宋体" w:cs="宋体"/>
          <w:sz w:val="28"/>
          <w:szCs w:val="28"/>
        </w:rPr>
      </w:pPr>
      <w:r>
        <w:rPr>
          <w:rFonts w:hAnsi="宋体" w:cs="宋体" w:hint="eastAsia"/>
          <w:sz w:val="28"/>
          <w:szCs w:val="28"/>
        </w:rPr>
        <w:t>4、本项目报价由投标人根据市场价格自行按费率进行报价，报价幅度可按投标人承受能力自行考虑。</w:t>
      </w:r>
    </w:p>
    <w:p w:rsidR="00212DB8" w:rsidRDefault="00542AF0">
      <w:pPr>
        <w:pStyle w:val="a4"/>
        <w:spacing w:line="500" w:lineRule="exact"/>
        <w:ind w:firstLineChars="200" w:firstLine="560"/>
        <w:rPr>
          <w:rFonts w:hAnsi="宋体" w:cs="宋体"/>
          <w:sz w:val="28"/>
          <w:szCs w:val="28"/>
        </w:rPr>
      </w:pPr>
      <w:r>
        <w:rPr>
          <w:rFonts w:hAnsi="宋体" w:cs="宋体" w:hint="eastAsia"/>
          <w:sz w:val="28"/>
          <w:szCs w:val="28"/>
        </w:rPr>
        <w:t>5、不论投标结果如何，投标人均应自行承担所有与投标有关的全部费用。</w:t>
      </w:r>
    </w:p>
    <w:p w:rsidR="00212DB8" w:rsidRDefault="00542AF0">
      <w:pPr>
        <w:spacing w:line="520" w:lineRule="exact"/>
        <w:ind w:firstLineChars="200" w:firstLine="560"/>
        <w:rPr>
          <w:rFonts w:ascii="宋体" w:hAnsi="宋体" w:cs="宋体"/>
          <w:color w:val="FF0000"/>
          <w:sz w:val="28"/>
          <w:szCs w:val="28"/>
        </w:rPr>
      </w:pPr>
      <w:r>
        <w:rPr>
          <w:rFonts w:ascii="宋体" w:hAnsi="宋体" w:cs="宋体" w:hint="eastAsia"/>
          <w:color w:val="FF0000"/>
          <w:sz w:val="28"/>
          <w:szCs w:val="28"/>
        </w:rPr>
        <w:t>6、根据工程项目进展按阶段支付费用，以建安工程施工预算价（不含预留金）作为全过程咨询服务的进度款支付计费基数再乘以造价咨询打折系数来暂估服务费用。根据本工程暂定预算造价</w:t>
      </w:r>
      <w:r w:rsidR="004276F7" w:rsidRPr="004276F7">
        <w:rPr>
          <w:color w:val="FF0000"/>
          <w:sz w:val="28"/>
          <w:szCs w:val="28"/>
        </w:rPr>
        <w:t>931124</w:t>
      </w:r>
      <w:r w:rsidRPr="004276F7">
        <w:rPr>
          <w:rFonts w:ascii="宋体" w:hAnsi="宋体" w:cs="宋体" w:hint="eastAsia"/>
          <w:color w:val="FF0000"/>
          <w:sz w:val="28"/>
          <w:szCs w:val="28"/>
        </w:rPr>
        <w:t>元为计费基数，则暂估全过程造价咨询服务费用为：</w:t>
      </w:r>
      <w:r w:rsidR="00B3541C">
        <w:rPr>
          <w:rFonts w:hint="eastAsia"/>
          <w:color w:val="FF0000"/>
          <w:sz w:val="28"/>
          <w:szCs w:val="28"/>
        </w:rPr>
        <w:t>2221267</w:t>
      </w:r>
      <w:r>
        <w:rPr>
          <w:rFonts w:ascii="宋体" w:hAnsi="宋体" w:cs="宋体" w:hint="eastAsia"/>
          <w:color w:val="FF0000"/>
          <w:sz w:val="28"/>
          <w:szCs w:val="28"/>
        </w:rPr>
        <w:t>×</w:t>
      </w:r>
      <w:r w:rsidRPr="00237F3D">
        <w:rPr>
          <w:color w:val="FF0000"/>
          <w:sz w:val="28"/>
          <w:szCs w:val="28"/>
        </w:rPr>
        <w:t>13‰×</w:t>
      </w:r>
      <w:r w:rsidRPr="00237F3D">
        <w:rPr>
          <w:rFonts w:hAnsi="宋体"/>
          <w:color w:val="FF0000"/>
          <w:sz w:val="28"/>
          <w:szCs w:val="28"/>
        </w:rPr>
        <w:lastRenderedPageBreak/>
        <w:t>（</w:t>
      </w:r>
      <w:r w:rsidRPr="00237F3D">
        <w:rPr>
          <w:color w:val="FF0000"/>
          <w:sz w:val="28"/>
          <w:szCs w:val="28"/>
        </w:rPr>
        <w:t>1-</w:t>
      </w:r>
      <w:r w:rsidRPr="00237F3D">
        <w:rPr>
          <w:rFonts w:hAnsi="宋体"/>
          <w:color w:val="FF0000"/>
          <w:sz w:val="28"/>
          <w:szCs w:val="28"/>
        </w:rPr>
        <w:t>下浮系数），每半年支付咨询费，直到工程竣工验收。结算审核完成后，按结算审定价及优惠率计算最终咨询费并支付剩余咨询费</w:t>
      </w:r>
      <w:r>
        <w:rPr>
          <w:rFonts w:ascii="宋体" w:hAnsi="宋体" w:cs="宋体" w:hint="eastAsia"/>
          <w:color w:val="FF0000"/>
          <w:sz w:val="28"/>
          <w:szCs w:val="28"/>
        </w:rPr>
        <w:t>用。</w:t>
      </w:r>
    </w:p>
    <w:p w:rsidR="00212DB8" w:rsidRDefault="00212DB8"/>
    <w:sectPr w:rsidR="00212DB8" w:rsidSect="00212D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ECB" w:rsidRDefault="001D5ECB" w:rsidP="00EC5054">
      <w:r>
        <w:separator/>
      </w:r>
    </w:p>
  </w:endnote>
  <w:endnote w:type="continuationSeparator" w:id="0">
    <w:p w:rsidR="001D5ECB" w:rsidRDefault="001D5ECB" w:rsidP="00EC5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ECB" w:rsidRDefault="001D5ECB" w:rsidP="00EC5054">
      <w:r>
        <w:separator/>
      </w:r>
    </w:p>
  </w:footnote>
  <w:footnote w:type="continuationSeparator" w:id="0">
    <w:p w:rsidR="001D5ECB" w:rsidRDefault="001D5ECB" w:rsidP="00EC50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MwZWU0Y2FkMzA0ODUxM2ZkZGM5YmU0MGZkMTgzOGIifQ=="/>
  </w:docVars>
  <w:rsids>
    <w:rsidRoot w:val="7D942DFD"/>
    <w:rsid w:val="00082E53"/>
    <w:rsid w:val="001D5ECB"/>
    <w:rsid w:val="00212DB8"/>
    <w:rsid w:val="00237F3D"/>
    <w:rsid w:val="002B67B7"/>
    <w:rsid w:val="004276F7"/>
    <w:rsid w:val="00542AF0"/>
    <w:rsid w:val="00B3541C"/>
    <w:rsid w:val="00BB7137"/>
    <w:rsid w:val="00EC5054"/>
    <w:rsid w:val="00EE3E76"/>
    <w:rsid w:val="22C30A21"/>
    <w:rsid w:val="45E55139"/>
    <w:rsid w:val="507808BA"/>
    <w:rsid w:val="53123A20"/>
    <w:rsid w:val="56A92CB8"/>
    <w:rsid w:val="5B0F2C6F"/>
    <w:rsid w:val="7D942D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2DB8"/>
    <w:rPr>
      <w:sz w:val="21"/>
    </w:rPr>
  </w:style>
  <w:style w:type="paragraph" w:styleId="1">
    <w:name w:val="heading 1"/>
    <w:basedOn w:val="a"/>
    <w:next w:val="a"/>
    <w:link w:val="1Char"/>
    <w:qFormat/>
    <w:rsid w:val="00212DB8"/>
    <w:pPr>
      <w:spacing w:beforeAutospacing="1" w:afterAutospacing="1"/>
      <w:outlineLvl w:val="0"/>
    </w:pPr>
    <w:rPr>
      <w:rFonts w:ascii="宋体" w:hAnsi="宋体" w:hint="eastAsia"/>
      <w:b/>
      <w:bCs/>
      <w:kern w:val="44"/>
      <w:sz w:val="48"/>
      <w:szCs w:val="48"/>
    </w:rPr>
  </w:style>
  <w:style w:type="paragraph" w:styleId="2">
    <w:name w:val="heading 2"/>
    <w:basedOn w:val="a"/>
    <w:next w:val="a"/>
    <w:semiHidden/>
    <w:unhideWhenUsed/>
    <w:qFormat/>
    <w:rsid w:val="00212DB8"/>
    <w:pPr>
      <w:spacing w:beforeAutospacing="1" w:afterAutospacing="1"/>
      <w:outlineLvl w:val="1"/>
    </w:pPr>
    <w:rPr>
      <w:rFonts w:ascii="宋体" w:hAnsi="宋体" w:hint="eastAsia"/>
      <w:b/>
      <w:bCs/>
      <w:sz w:val="30"/>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212DB8"/>
  </w:style>
  <w:style w:type="paragraph" w:styleId="a4">
    <w:name w:val="Plain Text"/>
    <w:basedOn w:val="a"/>
    <w:rsid w:val="00212DB8"/>
    <w:rPr>
      <w:rFonts w:ascii="宋体" w:hAnsi="Courier New" w:cs="Courier New"/>
      <w:szCs w:val="21"/>
    </w:rPr>
  </w:style>
  <w:style w:type="character" w:customStyle="1" w:styleId="1Char">
    <w:name w:val="标题 1 Char"/>
    <w:link w:val="1"/>
    <w:rsid w:val="00212DB8"/>
    <w:rPr>
      <w:rFonts w:ascii="Times New Roman" w:eastAsia="宋体" w:hAnsi="Times New Roman"/>
      <w:b/>
      <w:bCs/>
      <w:kern w:val="44"/>
      <w:sz w:val="44"/>
      <w:szCs w:val="44"/>
    </w:rPr>
  </w:style>
  <w:style w:type="paragraph" w:styleId="a5">
    <w:name w:val="header"/>
    <w:basedOn w:val="a"/>
    <w:link w:val="Char"/>
    <w:rsid w:val="00EC5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C5054"/>
    <w:rPr>
      <w:sz w:val="18"/>
      <w:szCs w:val="18"/>
    </w:rPr>
  </w:style>
  <w:style w:type="paragraph" w:styleId="a6">
    <w:name w:val="footer"/>
    <w:basedOn w:val="a"/>
    <w:link w:val="Char0"/>
    <w:rsid w:val="00EC5054"/>
    <w:pPr>
      <w:tabs>
        <w:tab w:val="center" w:pos="4153"/>
        <w:tab w:val="right" w:pos="8306"/>
      </w:tabs>
      <w:snapToGrid w:val="0"/>
    </w:pPr>
    <w:rPr>
      <w:sz w:val="18"/>
      <w:szCs w:val="18"/>
    </w:rPr>
  </w:style>
  <w:style w:type="character" w:customStyle="1" w:styleId="Char0">
    <w:name w:val="页脚 Char"/>
    <w:basedOn w:val="a0"/>
    <w:link w:val="a6"/>
    <w:rsid w:val="00EC505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似水流年</dc:creator>
  <cp:lastModifiedBy>Administrator</cp:lastModifiedBy>
  <cp:revision>5</cp:revision>
  <dcterms:created xsi:type="dcterms:W3CDTF">2022-09-26T03:56:00Z</dcterms:created>
  <dcterms:modified xsi:type="dcterms:W3CDTF">2022-09-27T01:10:00Z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C4F1B7D0321D4EE29185DB6DB98BE9D9</vt:lpwstr>
  </property>
</Properties>
</file>