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250690"/>
            <wp:effectExtent l="0" t="0" r="8255" b="16510"/>
            <wp:docPr id="1" name="图片 1" descr="微信图片_2023092616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26164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广西政府采购网：</w:t>
      </w:r>
      <w:bookmarkStart w:id="0" w:name="_GoBack"/>
      <w:bookmarkEnd w:id="0"/>
      <w:r>
        <w:rPr>
          <w:rFonts w:hint="eastAsia" w:eastAsiaTheme="minorEastAsia"/>
          <w:sz w:val="28"/>
          <w:szCs w:val="36"/>
          <w:lang w:eastAsia="zh-CN"/>
        </w:rPr>
        <w:fldChar w:fldCharType="begin"/>
      </w:r>
      <w:r>
        <w:rPr>
          <w:rFonts w:hint="eastAsia" w:eastAsiaTheme="minorEastAsia"/>
          <w:sz w:val="28"/>
          <w:szCs w:val="36"/>
          <w:lang w:eastAsia="zh-CN"/>
        </w:rPr>
        <w:instrText xml:space="preserve"> HYPERLINK "http://zfcg.gxzf.gov.cn/luban/detail?parentId=66485&amp;articleId=ann_H7pHp+jLQO6Qd/biCtiWx9D5ndTMr3NGt5TILBJnhQo=&amp;utm=app-announcement-front.777aa7f9.0.0.09aaef805c3a11ee8280af3fdcc80401" </w:instrText>
      </w:r>
      <w:r>
        <w:rPr>
          <w:rFonts w:hint="eastAsia" w:eastAsiaTheme="minorEastAsia"/>
          <w:sz w:val="28"/>
          <w:szCs w:val="36"/>
          <w:lang w:eastAsia="zh-CN"/>
        </w:rPr>
        <w:fldChar w:fldCharType="separate"/>
      </w:r>
      <w:r>
        <w:rPr>
          <w:rStyle w:val="4"/>
          <w:rFonts w:hint="eastAsia" w:eastAsiaTheme="minorEastAsia"/>
          <w:sz w:val="28"/>
          <w:szCs w:val="36"/>
          <w:lang w:eastAsia="zh-CN"/>
        </w:rPr>
        <w:t>http://zfcg.gxzf.gov.cn/luban/detail?parentId=66485&amp;articleId=ann_H7pHp+jLQO6Qd/biCtiWx9D5ndTMr3NGt5TILBJnhQo=&amp;utm=app-announcement-front.777aa7f9.0.0.09aaef805c3a11ee8280af3fdcc80401</w:t>
      </w:r>
      <w:r>
        <w:rPr>
          <w:rFonts w:hint="eastAsia" w:eastAsiaTheme="minorEastAsia"/>
          <w:sz w:val="28"/>
          <w:szCs w:val="36"/>
          <w:lang w:eastAsia="zh-CN"/>
        </w:rPr>
        <w:fldChar w:fldCharType="end"/>
      </w:r>
    </w:p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柳州政府采购网：</w:t>
      </w:r>
      <w:r>
        <w:rPr>
          <w:rFonts w:hint="eastAsia" w:eastAsiaTheme="minorEastAsia"/>
          <w:sz w:val="28"/>
          <w:szCs w:val="36"/>
          <w:lang w:eastAsia="zh-CN"/>
        </w:rPr>
        <w:fldChar w:fldCharType="begin"/>
      </w:r>
      <w:r>
        <w:rPr>
          <w:rFonts w:hint="eastAsia" w:eastAsiaTheme="minorEastAsia"/>
          <w:sz w:val="28"/>
          <w:szCs w:val="36"/>
          <w:lang w:eastAsia="zh-CN"/>
        </w:rPr>
        <w:instrText xml:space="preserve"> HYPERLINK "http://zfcg.lzscz.liuzhou.gov.cn/luban/detail?parentId=138102&amp;articleId=ann_H7pHp+jLQO6Qd/biCtiWx9D5ndTMr3NGt5TILBJnhQo=&amp;utm=app-announcement-front.777aa7f9.0.0.09aaef805c3a11ee8280af3fdcc80401" </w:instrText>
      </w:r>
      <w:r>
        <w:rPr>
          <w:rFonts w:hint="eastAsia" w:eastAsiaTheme="minorEastAsia"/>
          <w:sz w:val="28"/>
          <w:szCs w:val="36"/>
          <w:lang w:eastAsia="zh-CN"/>
        </w:rPr>
        <w:fldChar w:fldCharType="separate"/>
      </w:r>
      <w:r>
        <w:rPr>
          <w:rStyle w:val="4"/>
          <w:rFonts w:hint="eastAsia" w:eastAsiaTheme="minorEastAsia"/>
          <w:sz w:val="28"/>
          <w:szCs w:val="36"/>
          <w:lang w:eastAsia="zh-CN"/>
        </w:rPr>
        <w:t>http://zfcg.lzscz.liuzhou.gov.cn/luban/detail?parentId=138102&amp;articleId=ann_H7pHp+jLQO6Qd/biCtiWx9D5ndTMr3NGt5TILBJnhQo=&amp;utm=app-announcement-front.777aa7f9.0.0.09aaef805c3a11ee8280af3fdcc80401</w:t>
      </w:r>
      <w:r>
        <w:rPr>
          <w:rFonts w:hint="eastAsia" w:eastAsiaTheme="minorEastAsia"/>
          <w:sz w:val="28"/>
          <w:szCs w:val="36"/>
          <w:lang w:eastAsia="zh-CN"/>
        </w:rPr>
        <w:fldChar w:fldCharType="end"/>
      </w:r>
    </w:p>
    <w:p>
      <w:pPr>
        <w:jc w:val="lef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OGFkZjNkMjZlYzIzZWE3ZGNjZWRhYWM4NmI4OTAifQ=="/>
  </w:docVars>
  <w:rsids>
    <w:rsidRoot w:val="00000000"/>
    <w:rsid w:val="3E2F4AC3"/>
    <w:rsid w:val="4BF86347"/>
    <w:rsid w:val="56F3182E"/>
    <w:rsid w:val="5812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2023-09-08T07:09:00Z</dcterms:created>
  <dc:creator>Administrator</dc:creator>
  <cp:lastModifiedBy>陈菲 </cp:lastModifiedBy>
  <dcterms:modified xsi:type="dcterms:W3CDTF">2023-09-26T08:41:52Z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8DA8292225F6466D920E706B3F33C747_13</vt:lpwstr>
  </property>
</Properties>
</file>