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ind w:firstLine="1124" w:firstLineChars="400"/>
        <w:rPr>
          <w:b/>
          <w:bCs/>
          <w:sz w:val="28"/>
          <w:szCs w:val="28"/>
        </w:rPr>
      </w:pPr>
      <w:bookmarkStart w:id="2" w:name="_GoBack"/>
      <w:bookmarkEnd w:id="2"/>
      <w:bookmarkStart w:id="0" w:name="_Toc24093_WPSOffice_Level1"/>
      <w:bookmarkStart w:id="1" w:name="OLE_LINK1"/>
      <w:r>
        <w:rPr>
          <w:rFonts w:hint="eastAsia"/>
          <w:b/>
          <w:bCs/>
          <w:sz w:val="28"/>
          <w:szCs w:val="28"/>
        </w:rPr>
        <w:t>柳州市妇幼保健体外诊断试剂</w:t>
      </w:r>
      <w:r>
        <w:rPr>
          <w:b/>
          <w:bCs/>
          <w:sz w:val="28"/>
          <w:szCs w:val="28"/>
        </w:rPr>
        <w:t>临床试验</w:t>
      </w:r>
      <w:r>
        <w:rPr>
          <w:rFonts w:hint="eastAsia"/>
          <w:b/>
          <w:bCs/>
          <w:sz w:val="28"/>
          <w:szCs w:val="28"/>
        </w:rPr>
        <w:t>立项审核</w:t>
      </w:r>
      <w:r>
        <w:rPr>
          <w:b/>
          <w:bCs/>
          <w:sz w:val="28"/>
          <w:szCs w:val="28"/>
        </w:rPr>
        <w:t>报送资料目录</w:t>
      </w:r>
    </w:p>
    <w:p>
      <w:pPr>
        <w:adjustRightInd w:val="0"/>
        <w:snapToGrid w:val="0"/>
        <w:rPr>
          <w:sz w:val="24"/>
        </w:rPr>
      </w:pPr>
      <w:r>
        <w:rPr>
          <w:rFonts w:hint="eastAsia"/>
          <w:sz w:val="24"/>
          <w:lang w:val="en-US" w:eastAsia="zh-CN"/>
        </w:rPr>
        <w:t>项目</w:t>
      </w:r>
      <w:r>
        <w:rPr>
          <w:rFonts w:hint="eastAsia"/>
          <w:sz w:val="24"/>
        </w:rPr>
        <w:t>名称：</w:t>
      </w:r>
      <w:r>
        <w:rPr>
          <w:rFonts w:hint="eastAsia"/>
          <w:sz w:val="24"/>
          <w:u w:val="single"/>
        </w:rPr>
        <w:t xml:space="preserve">                                   </w:t>
      </w:r>
    </w:p>
    <w:tbl>
      <w:tblPr>
        <w:tblStyle w:val="24"/>
        <w:tblW w:w="9990" w:type="dxa"/>
        <w:tblInd w:w="-4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8235"/>
        <w:gridCol w:w="585"/>
        <w:gridCol w:w="5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64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序号</w:t>
            </w:r>
          </w:p>
        </w:tc>
        <w:tc>
          <w:tcPr>
            <w:tcW w:w="823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文件名称</w:t>
            </w:r>
          </w:p>
        </w:tc>
        <w:tc>
          <w:tcPr>
            <w:tcW w:w="58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是</w:t>
            </w: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645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35" w:type="dxa"/>
            <w:vAlign w:val="center"/>
          </w:tcPr>
          <w:p>
            <w:pPr>
              <w:adjustRightInd w:val="0"/>
              <w:snapToGrid w:val="0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体外诊断试剂</w:t>
            </w:r>
            <w:r>
              <w:rPr>
                <w:sz w:val="24"/>
              </w:rPr>
              <w:t>临床试验</w:t>
            </w:r>
            <w:r>
              <w:rPr>
                <w:rFonts w:hint="eastAsia"/>
                <w:sz w:val="24"/>
              </w:rPr>
              <w:t>立项审核</w:t>
            </w:r>
            <w:r>
              <w:rPr>
                <w:sz w:val="24"/>
              </w:rPr>
              <w:t>报送资料目录</w:t>
            </w:r>
          </w:p>
        </w:tc>
        <w:tc>
          <w:tcPr>
            <w:tcW w:w="585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sym w:font="Wingdings" w:char="00A8"/>
            </w:r>
          </w:p>
        </w:tc>
        <w:tc>
          <w:tcPr>
            <w:tcW w:w="525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645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235" w:type="dxa"/>
            <w:vAlign w:val="center"/>
          </w:tcPr>
          <w:p>
            <w:pPr>
              <w:adjustRightInd w:val="0"/>
              <w:snapToGrid w:val="0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体外诊断试剂</w:t>
            </w:r>
            <w:r>
              <w:rPr>
                <w:sz w:val="24"/>
              </w:rPr>
              <w:t>临床试验</w:t>
            </w:r>
            <w:r>
              <w:rPr>
                <w:rFonts w:hint="eastAsia"/>
                <w:sz w:val="24"/>
              </w:rPr>
              <w:t>立项</w:t>
            </w:r>
            <w:r>
              <w:rPr>
                <w:sz w:val="24"/>
              </w:rPr>
              <w:t>申请表</w:t>
            </w:r>
          </w:p>
        </w:tc>
        <w:tc>
          <w:tcPr>
            <w:tcW w:w="585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sym w:font="Wingdings" w:char="00A8"/>
            </w:r>
          </w:p>
        </w:tc>
        <w:tc>
          <w:tcPr>
            <w:tcW w:w="525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645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235" w:type="dxa"/>
            <w:vAlign w:val="center"/>
          </w:tcPr>
          <w:p>
            <w:pPr>
              <w:adjustRightInd w:val="0"/>
              <w:snapToGrid w:val="0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体外诊断试剂</w:t>
            </w:r>
            <w:r>
              <w:rPr>
                <w:sz w:val="24"/>
              </w:rPr>
              <w:t>临床试验信息简表</w:t>
            </w:r>
          </w:p>
        </w:tc>
        <w:tc>
          <w:tcPr>
            <w:tcW w:w="585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sym w:font="Wingdings" w:char="00A8"/>
            </w:r>
          </w:p>
        </w:tc>
        <w:tc>
          <w:tcPr>
            <w:tcW w:w="525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645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235" w:type="dxa"/>
            <w:vAlign w:val="center"/>
          </w:tcPr>
          <w:p>
            <w:pPr>
              <w:adjustRightInd w:val="0"/>
              <w:snapToGrid w:val="0"/>
              <w:rPr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NMPA的临床</w:t>
            </w: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试验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批件或通知书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  <w:t>、与</w:t>
            </w: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CM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lang w:val="en-US" w:eastAsia="zh-CN"/>
              </w:rPr>
              <w:t>DE的沟通文件（如有）</w:t>
            </w:r>
          </w:p>
        </w:tc>
        <w:tc>
          <w:tcPr>
            <w:tcW w:w="585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sym w:font="Wingdings" w:char="00A8"/>
            </w:r>
          </w:p>
        </w:tc>
        <w:tc>
          <w:tcPr>
            <w:tcW w:w="525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645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235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组长单位伦理委员会对临床试验的书面审查同意文件及成员表</w:t>
            </w:r>
          </w:p>
        </w:tc>
        <w:tc>
          <w:tcPr>
            <w:tcW w:w="585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sym w:font="Wingdings" w:char="00A8"/>
            </w:r>
          </w:p>
        </w:tc>
        <w:tc>
          <w:tcPr>
            <w:tcW w:w="525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645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6</w:t>
            </w:r>
          </w:p>
        </w:tc>
        <w:tc>
          <w:tcPr>
            <w:tcW w:w="8235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研究者手册（版本号及版本日期：  ）</w:t>
            </w:r>
          </w:p>
        </w:tc>
        <w:tc>
          <w:tcPr>
            <w:tcW w:w="585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sym w:font="Wingdings" w:char="00A8"/>
            </w:r>
          </w:p>
        </w:tc>
        <w:tc>
          <w:tcPr>
            <w:tcW w:w="525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64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235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  <w:lang w:eastAsia="zh-CN"/>
              </w:rPr>
              <w:t>临床前研究相关资料</w:t>
            </w:r>
          </w:p>
        </w:tc>
        <w:tc>
          <w:tcPr>
            <w:tcW w:w="585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sym w:font="Wingdings" w:char="00A8"/>
            </w:r>
          </w:p>
        </w:tc>
        <w:tc>
          <w:tcPr>
            <w:tcW w:w="525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64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235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rPr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临床试验方案及其</w:t>
            </w:r>
            <w:r>
              <w:rPr>
                <w:rFonts w:hint="default" w:ascii="Times New Roman" w:hAnsi="Times New Roman" w:cs="Times New Roman"/>
                <w:sz w:val="24"/>
                <w:lang w:eastAsia="zh-CN"/>
              </w:rPr>
              <w:t>修正案</w:t>
            </w:r>
            <w:r>
              <w:rPr>
                <w:rFonts w:hint="default" w:ascii="Times New Roman" w:hAnsi="Times New Roman" w:cs="Times New Roman"/>
                <w:sz w:val="24"/>
              </w:rPr>
              <w:t>（已签字盖章）（版本号及版本日期：</w:t>
            </w: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sz w:val="24"/>
              </w:rPr>
              <w:t>）</w:t>
            </w:r>
          </w:p>
        </w:tc>
        <w:tc>
          <w:tcPr>
            <w:tcW w:w="585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sym w:font="Wingdings" w:char="00A8"/>
            </w:r>
          </w:p>
        </w:tc>
        <w:tc>
          <w:tcPr>
            <w:tcW w:w="525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64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9</w:t>
            </w:r>
          </w:p>
        </w:tc>
        <w:tc>
          <w:tcPr>
            <w:tcW w:w="8235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rPr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知情同意书文本（包括译文）及其他任何提供给受试者的书面材料如受试者日记卡、</w:t>
            </w:r>
            <w:r>
              <w:rPr>
                <w:rFonts w:hint="default" w:ascii="Times New Roman" w:hAnsi="Times New Roman" w:cs="Times New Roman"/>
                <w:sz w:val="24"/>
                <w:lang w:eastAsia="zh-CN"/>
              </w:rPr>
              <w:t>受试者须知、</w:t>
            </w:r>
            <w:r>
              <w:rPr>
                <w:rFonts w:hint="default" w:ascii="Times New Roman" w:hAnsi="Times New Roman" w:cs="Times New Roman"/>
                <w:sz w:val="24"/>
              </w:rPr>
              <w:t>调查问卷等（版本号及版本日期：         ）</w:t>
            </w:r>
          </w:p>
        </w:tc>
        <w:tc>
          <w:tcPr>
            <w:tcW w:w="585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sym w:font="Wingdings" w:char="00A8"/>
            </w:r>
          </w:p>
        </w:tc>
        <w:tc>
          <w:tcPr>
            <w:tcW w:w="525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64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235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rPr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病例报告表</w:t>
            </w:r>
            <w:r>
              <w:rPr>
                <w:rFonts w:hint="eastAsia" w:cs="Times New Roman"/>
                <w:sz w:val="24"/>
                <w:lang w:val="en-US" w:eastAsia="zh-CN"/>
              </w:rPr>
              <w:t>文</w:t>
            </w:r>
            <w:r>
              <w:rPr>
                <w:rFonts w:hint="eastAsia" w:cs="Times New Roman"/>
                <w:sz w:val="24"/>
                <w:lang w:eastAsia="zh-CN"/>
              </w:rPr>
              <w:t>本</w:t>
            </w:r>
            <w:r>
              <w:rPr>
                <w:rFonts w:hint="default" w:ascii="Times New Roman" w:hAnsi="Times New Roman" w:cs="Times New Roman"/>
                <w:sz w:val="24"/>
              </w:rPr>
              <w:t>（版本号及版本日期：</w:t>
            </w:r>
            <w:r>
              <w:rPr>
                <w:rFonts w:hint="eastAsia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sz w:val="24"/>
              </w:rPr>
              <w:t>）</w:t>
            </w:r>
          </w:p>
        </w:tc>
        <w:tc>
          <w:tcPr>
            <w:tcW w:w="585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sym w:font="Wingdings" w:char="00A8"/>
            </w:r>
          </w:p>
        </w:tc>
        <w:tc>
          <w:tcPr>
            <w:tcW w:w="525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64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11</w:t>
            </w:r>
          </w:p>
        </w:tc>
        <w:tc>
          <w:tcPr>
            <w:tcW w:w="8235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rPr>
                <w:sz w:val="24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研究病历文本</w:t>
            </w:r>
            <w:r>
              <w:rPr>
                <w:rFonts w:hint="default" w:ascii="Times New Roman" w:hAnsi="Times New Roman" w:cs="Times New Roman"/>
                <w:sz w:val="24"/>
              </w:rPr>
              <w:t>（版本号及版本日期：</w:t>
            </w:r>
            <w:r>
              <w:rPr>
                <w:rFonts w:hint="eastAsia" w:cs="Times New Roman"/>
                <w:sz w:val="24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cs="Times New Roman"/>
                <w:sz w:val="24"/>
              </w:rPr>
              <w:t>）</w:t>
            </w:r>
            <w:r>
              <w:rPr>
                <w:rFonts w:hint="eastAsia" w:cs="Times New Roman"/>
                <w:sz w:val="24"/>
                <w:lang w:eastAsia="zh-CN"/>
              </w:rPr>
              <w:t>（若有）</w:t>
            </w:r>
          </w:p>
        </w:tc>
        <w:tc>
          <w:tcPr>
            <w:tcW w:w="585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sym w:font="Wingdings" w:char="00A8"/>
            </w:r>
          </w:p>
        </w:tc>
        <w:tc>
          <w:tcPr>
            <w:tcW w:w="525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45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12</w:t>
            </w:r>
          </w:p>
        </w:tc>
        <w:tc>
          <w:tcPr>
            <w:tcW w:w="8235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招募受试者和向其宣传的程序性文件（</w:t>
            </w:r>
            <w:r>
              <w:rPr>
                <w:rFonts w:hint="default" w:ascii="Times New Roman" w:hAnsi="Times New Roman" w:cs="Times New Roman"/>
                <w:sz w:val="24"/>
                <w:lang w:eastAsia="zh-CN"/>
              </w:rPr>
              <w:t>若有</w:t>
            </w:r>
            <w:r>
              <w:rPr>
                <w:rFonts w:hint="default" w:ascii="Times New Roman" w:hAnsi="Times New Roman" w:cs="Times New Roman"/>
                <w:sz w:val="24"/>
              </w:rPr>
              <w:t>）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rPr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（版本号及版本日期：</w:t>
            </w: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cs="Times New Roman"/>
                <w:sz w:val="24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cs="Times New Roman"/>
                <w:sz w:val="24"/>
              </w:rPr>
              <w:t>）</w:t>
            </w:r>
          </w:p>
        </w:tc>
        <w:tc>
          <w:tcPr>
            <w:tcW w:w="585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sym w:font="Wingdings" w:char="00A8"/>
            </w:r>
          </w:p>
        </w:tc>
        <w:tc>
          <w:tcPr>
            <w:tcW w:w="525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4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13</w:t>
            </w:r>
          </w:p>
        </w:tc>
        <w:tc>
          <w:tcPr>
            <w:tcW w:w="823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  <w:lang w:eastAsia="zh-CN"/>
              </w:rPr>
              <w:t>试验</w:t>
            </w:r>
            <w:r>
              <w:rPr>
                <w:rFonts w:hint="eastAsia" w:cs="Times New Roman"/>
                <w:sz w:val="24"/>
                <w:lang w:eastAsia="zh-CN"/>
              </w:rPr>
              <w:t>、</w:t>
            </w:r>
            <w:r>
              <w:rPr>
                <w:rFonts w:hint="default" w:ascii="Times New Roman" w:hAnsi="Times New Roman" w:cs="Times New Roman"/>
                <w:sz w:val="24"/>
              </w:rPr>
              <w:t>对照</w:t>
            </w:r>
            <w:r>
              <w:rPr>
                <w:rFonts w:hint="eastAsia" w:cs="Times New Roman"/>
                <w:sz w:val="24"/>
                <w:lang w:eastAsia="zh-CN"/>
              </w:rPr>
              <w:t>、</w:t>
            </w:r>
            <w:r>
              <w:rPr>
                <w:rFonts w:hint="eastAsia" w:cs="Times New Roman"/>
                <w:sz w:val="24"/>
                <w:lang w:val="en-US" w:eastAsia="zh-CN"/>
              </w:rPr>
              <w:t>第三方体外诊断试剂</w:t>
            </w:r>
            <w:r>
              <w:rPr>
                <w:rFonts w:hint="default" w:ascii="Times New Roman" w:hAnsi="Times New Roman" w:cs="Times New Roman"/>
                <w:sz w:val="24"/>
              </w:rPr>
              <w:t>说明书</w:t>
            </w:r>
          </w:p>
        </w:tc>
        <w:tc>
          <w:tcPr>
            <w:tcW w:w="585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sym w:font="Wingdings" w:char="00A8"/>
            </w:r>
          </w:p>
        </w:tc>
        <w:tc>
          <w:tcPr>
            <w:tcW w:w="525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4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14</w:t>
            </w:r>
          </w:p>
        </w:tc>
        <w:tc>
          <w:tcPr>
            <w:tcW w:w="823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产品技术要求</w:t>
            </w:r>
          </w:p>
        </w:tc>
        <w:tc>
          <w:tcPr>
            <w:tcW w:w="585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sym w:font="Wingdings" w:char="00A8"/>
            </w:r>
          </w:p>
        </w:tc>
        <w:tc>
          <w:tcPr>
            <w:tcW w:w="525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645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15</w:t>
            </w:r>
          </w:p>
        </w:tc>
        <w:tc>
          <w:tcPr>
            <w:tcW w:w="823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基于产品技术要求的产品检验报告</w:t>
            </w:r>
          </w:p>
        </w:tc>
        <w:tc>
          <w:tcPr>
            <w:tcW w:w="585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sym w:font="Wingdings" w:char="00A8"/>
            </w:r>
          </w:p>
        </w:tc>
        <w:tc>
          <w:tcPr>
            <w:tcW w:w="525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645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16</w:t>
            </w:r>
          </w:p>
        </w:tc>
        <w:tc>
          <w:tcPr>
            <w:tcW w:w="823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产品注册检验报告</w:t>
            </w:r>
          </w:p>
        </w:tc>
        <w:tc>
          <w:tcPr>
            <w:tcW w:w="585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sym w:font="Wingdings" w:char="00A8"/>
            </w:r>
          </w:p>
        </w:tc>
        <w:tc>
          <w:tcPr>
            <w:tcW w:w="525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645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17</w:t>
            </w:r>
          </w:p>
        </w:tc>
        <w:tc>
          <w:tcPr>
            <w:tcW w:w="823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试验</w:t>
            </w:r>
            <w:r>
              <w:rPr>
                <w:rFonts w:hint="eastAsia" w:cs="Times New Roman"/>
                <w:sz w:val="24"/>
                <w:lang w:val="en-US" w:eastAsia="zh-CN"/>
              </w:rPr>
              <w:t>体外诊断试剂</w:t>
            </w:r>
            <w:r>
              <w:rPr>
                <w:rFonts w:hint="default" w:ascii="Times New Roman" w:hAnsi="Times New Roman" w:cs="Times New Roman"/>
                <w:sz w:val="24"/>
              </w:rPr>
              <w:t>的研制符合适用的医疗器械质量管理体系相关要求的声明</w:t>
            </w:r>
          </w:p>
        </w:tc>
        <w:tc>
          <w:tcPr>
            <w:tcW w:w="585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sym w:font="Wingdings" w:char="00A8"/>
            </w:r>
          </w:p>
        </w:tc>
        <w:tc>
          <w:tcPr>
            <w:tcW w:w="525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645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18</w:t>
            </w:r>
          </w:p>
        </w:tc>
        <w:tc>
          <w:tcPr>
            <w:tcW w:w="82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rightChars="0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申办者资质证明（营业执照、生产许可证）</w:t>
            </w:r>
          </w:p>
        </w:tc>
        <w:tc>
          <w:tcPr>
            <w:tcW w:w="585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sym w:font="Wingdings" w:char="00A8"/>
            </w:r>
          </w:p>
        </w:tc>
        <w:tc>
          <w:tcPr>
            <w:tcW w:w="525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645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19</w:t>
            </w:r>
          </w:p>
        </w:tc>
        <w:tc>
          <w:tcPr>
            <w:tcW w:w="823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CRO资质证明（委托书</w:t>
            </w:r>
            <w:r>
              <w:rPr>
                <w:rFonts w:hint="default" w:ascii="Times New Roman" w:hAnsi="Times New Roman" w:cs="Times New Roman"/>
                <w:sz w:val="24"/>
                <w:lang w:eastAsia="zh-CN"/>
              </w:rPr>
              <w:t>、</w:t>
            </w:r>
            <w:r>
              <w:rPr>
                <w:rFonts w:hint="default" w:ascii="Times New Roman" w:hAnsi="Times New Roman" w:cs="Times New Roman"/>
                <w:sz w:val="24"/>
              </w:rPr>
              <w:t>营业执照等）</w:t>
            </w:r>
            <w:r>
              <w:rPr>
                <w:rFonts w:hint="default" w:ascii="Times New Roman" w:hAnsi="Times New Roman" w:cs="Times New Roman"/>
                <w:sz w:val="24"/>
                <w:lang w:eastAsia="zh-CN"/>
              </w:rPr>
              <w:t>、</w:t>
            </w: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SMO资质证明</w:t>
            </w:r>
            <w:r>
              <w:rPr>
                <w:rFonts w:hint="default" w:ascii="Times New Roman" w:hAnsi="Times New Roman" w:cs="Times New Roman"/>
                <w:sz w:val="24"/>
              </w:rPr>
              <w:t>（委托书</w:t>
            </w:r>
            <w:r>
              <w:rPr>
                <w:rFonts w:hint="default" w:ascii="Times New Roman" w:hAnsi="Times New Roman" w:cs="Times New Roman"/>
                <w:sz w:val="24"/>
                <w:lang w:eastAsia="zh-CN"/>
              </w:rPr>
              <w:t>、</w:t>
            </w:r>
            <w:r>
              <w:rPr>
                <w:rFonts w:hint="default" w:ascii="Times New Roman" w:hAnsi="Times New Roman" w:cs="Times New Roman"/>
                <w:sz w:val="24"/>
              </w:rPr>
              <w:t>营业执照</w:t>
            </w:r>
            <w:r>
              <w:rPr>
                <w:rFonts w:hint="eastAsia" w:cs="Times New Roman"/>
                <w:sz w:val="24"/>
                <w:lang w:eastAsia="zh-CN"/>
              </w:rPr>
              <w:t>、</w:t>
            </w:r>
            <w:r>
              <w:rPr>
                <w:rFonts w:hint="eastAsia" w:cs="Times New Roman"/>
                <w:sz w:val="24"/>
                <w:lang w:val="en-US" w:eastAsia="zh-CN"/>
              </w:rPr>
              <w:t>SMO与申办者/CRO无利益冲突/保密声明</w:t>
            </w:r>
            <w:r>
              <w:rPr>
                <w:rFonts w:hint="default" w:ascii="Times New Roman" w:hAnsi="Times New Roman" w:cs="Times New Roman"/>
                <w:sz w:val="24"/>
              </w:rPr>
              <w:t>等）</w:t>
            </w:r>
          </w:p>
        </w:tc>
        <w:tc>
          <w:tcPr>
            <w:tcW w:w="585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sym w:font="Wingdings" w:char="00A8"/>
            </w:r>
          </w:p>
        </w:tc>
        <w:tc>
          <w:tcPr>
            <w:tcW w:w="525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645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20</w:t>
            </w:r>
          </w:p>
        </w:tc>
        <w:tc>
          <w:tcPr>
            <w:tcW w:w="823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CRA、CRC</w:t>
            </w:r>
            <w:r>
              <w:rPr>
                <w:rFonts w:hint="default" w:ascii="Times New Roman" w:hAnsi="Times New Roman" w:cs="Times New Roman"/>
                <w:sz w:val="24"/>
              </w:rPr>
              <w:t>资质文件（授权委托书、个人简历、身份证复印件及GCP证书等）</w:t>
            </w:r>
          </w:p>
        </w:tc>
        <w:tc>
          <w:tcPr>
            <w:tcW w:w="585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sym w:font="Wingdings" w:char="00A8"/>
            </w:r>
          </w:p>
        </w:tc>
        <w:tc>
          <w:tcPr>
            <w:tcW w:w="525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45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21</w:t>
            </w:r>
          </w:p>
        </w:tc>
        <w:tc>
          <w:tcPr>
            <w:tcW w:w="823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体外诊断试剂</w:t>
            </w: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临床试验委托书</w:t>
            </w:r>
          </w:p>
        </w:tc>
        <w:tc>
          <w:tcPr>
            <w:tcW w:w="585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sym w:font="Wingdings" w:char="00A8"/>
            </w:r>
          </w:p>
        </w:tc>
        <w:tc>
          <w:tcPr>
            <w:tcW w:w="525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645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22</w:t>
            </w:r>
          </w:p>
        </w:tc>
        <w:tc>
          <w:tcPr>
            <w:tcW w:w="8235" w:type="dxa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45"/>
              </w:tabs>
              <w:spacing w:before="0" w:beforeAutospacing="0" w:after="0" w:afterAutospacing="0"/>
              <w:ind w:left="0" w:leftChars="0" w:right="0" w:right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保险</w:t>
            </w: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证明</w:t>
            </w:r>
            <w:r>
              <w:rPr>
                <w:rFonts w:hint="default" w:ascii="Times New Roman" w:hAnsi="Times New Roman" w:cs="Times New Roman"/>
                <w:sz w:val="24"/>
              </w:rPr>
              <w:t>及保单明细/合同等</w:t>
            </w:r>
          </w:p>
        </w:tc>
        <w:tc>
          <w:tcPr>
            <w:tcW w:w="585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sym w:font="Wingdings" w:char="00A8"/>
            </w:r>
          </w:p>
        </w:tc>
        <w:tc>
          <w:tcPr>
            <w:tcW w:w="525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645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23</w:t>
            </w:r>
          </w:p>
        </w:tc>
        <w:tc>
          <w:tcPr>
            <w:tcW w:w="8235" w:type="dxa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945"/>
              </w:tabs>
              <w:spacing w:before="0" w:beforeAutospacing="0" w:after="0" w:afterAutospacing="0"/>
              <w:ind w:left="0" w:leftChars="0" w:right="0" w:right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申办者/CRO资料真实性声明</w:t>
            </w: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</w:rPr>
              <w:t>及其纸质版文件和电子版</w:t>
            </w: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  <w:lang w:eastAsia="zh-CN"/>
              </w:rPr>
              <w:t>文件</w:t>
            </w: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</w:rPr>
              <w:t>一致性声明</w:t>
            </w:r>
          </w:p>
        </w:tc>
        <w:tc>
          <w:tcPr>
            <w:tcW w:w="585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sym w:font="Wingdings" w:char="00A8"/>
            </w:r>
          </w:p>
        </w:tc>
        <w:tc>
          <w:tcPr>
            <w:tcW w:w="525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645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</w:t>
            </w:r>
            <w:r>
              <w:rPr>
                <w:rFonts w:hint="eastAsia" w:cs="Times New Roman"/>
                <w:sz w:val="24"/>
                <w:lang w:val="en-US" w:eastAsia="zh-CN"/>
              </w:rPr>
              <w:t>4</w:t>
            </w:r>
          </w:p>
        </w:tc>
        <w:tc>
          <w:tcPr>
            <w:tcW w:w="823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体外诊断试剂</w:t>
            </w:r>
            <w:r>
              <w:rPr>
                <w:rFonts w:hint="default" w:ascii="Times New Roman" w:hAnsi="Times New Roman" w:cs="Times New Roman"/>
                <w:sz w:val="24"/>
              </w:rPr>
              <w:t>临床试验研究团队成员表</w:t>
            </w:r>
          </w:p>
        </w:tc>
        <w:tc>
          <w:tcPr>
            <w:tcW w:w="585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sym w:font="Wingdings" w:char="00A8"/>
            </w:r>
          </w:p>
        </w:tc>
        <w:tc>
          <w:tcPr>
            <w:tcW w:w="525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645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25</w:t>
            </w:r>
          </w:p>
        </w:tc>
        <w:tc>
          <w:tcPr>
            <w:tcW w:w="823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主要研究者履历和资格文件（GCP证书、</w:t>
            </w:r>
            <w:r>
              <w:rPr>
                <w:rFonts w:hint="default" w:ascii="Times New Roman" w:hAnsi="Times New Roman" w:cs="Times New Roman"/>
                <w:sz w:val="24"/>
                <w:lang w:eastAsia="zh-CN"/>
              </w:rPr>
              <w:t>执业证、</w:t>
            </w:r>
            <w:r>
              <w:rPr>
                <w:rFonts w:hint="default" w:ascii="Times New Roman" w:hAnsi="Times New Roman" w:cs="Times New Roman"/>
                <w:sz w:val="24"/>
              </w:rPr>
              <w:t>资格证</w:t>
            </w:r>
            <w:r>
              <w:rPr>
                <w:rFonts w:hint="default" w:ascii="Times New Roman" w:hAnsi="Times New Roman" w:cs="Times New Roman"/>
                <w:sz w:val="24"/>
                <w:lang w:eastAsia="zh-CN"/>
              </w:rPr>
              <w:t>、职称证</w:t>
            </w:r>
            <w:r>
              <w:rPr>
                <w:rFonts w:hint="default" w:ascii="Times New Roman" w:hAnsi="Times New Roman" w:cs="Times New Roman"/>
                <w:sz w:val="24"/>
              </w:rPr>
              <w:t>）</w:t>
            </w:r>
            <w:r>
              <w:rPr>
                <w:rFonts w:hint="default" w:ascii="Times New Roman" w:hAnsi="Times New Roman" w:cs="Times New Roman"/>
                <w:sz w:val="24"/>
                <w:lang w:eastAsia="zh-CN"/>
              </w:rPr>
              <w:t>、</w:t>
            </w:r>
            <w:r>
              <w:rPr>
                <w:rFonts w:hint="eastAsia"/>
                <w:sz w:val="24"/>
                <w:lang w:eastAsia="zh-CN"/>
              </w:rPr>
              <w:t>研究利益冲突声明和廉洁承诺书、</w:t>
            </w:r>
            <w:r>
              <w:rPr>
                <w:rFonts w:hint="eastAsia"/>
                <w:sz w:val="24"/>
                <w:lang w:val="en-US" w:eastAsia="zh-CN"/>
              </w:rPr>
              <w:t>保密承诺书</w:t>
            </w:r>
          </w:p>
        </w:tc>
        <w:tc>
          <w:tcPr>
            <w:tcW w:w="585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sym w:font="Wingdings" w:char="00A8"/>
            </w:r>
          </w:p>
        </w:tc>
        <w:tc>
          <w:tcPr>
            <w:tcW w:w="525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64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26</w:t>
            </w:r>
          </w:p>
        </w:tc>
        <w:tc>
          <w:tcPr>
            <w:tcW w:w="8235" w:type="dxa"/>
            <w:vAlign w:val="center"/>
          </w:tcPr>
          <w:p>
            <w:pPr>
              <w:adjustRightInd w:val="0"/>
              <w:snapToGrid w:val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t>其他有关资料（如有请自行增加）</w:t>
            </w:r>
          </w:p>
        </w:tc>
        <w:tc>
          <w:tcPr>
            <w:tcW w:w="585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sym w:font="Wingdings" w:char="00A8"/>
            </w:r>
          </w:p>
        </w:tc>
        <w:tc>
          <w:tcPr>
            <w:tcW w:w="525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sym w:font="Wingdings" w:char="00A8"/>
            </w:r>
          </w:p>
        </w:tc>
      </w:tr>
    </w:tbl>
    <w:p>
      <w:pPr>
        <w:adjustRightInd w:val="0"/>
        <w:snapToGrid w:val="0"/>
        <w:rPr>
          <w:rFonts w:hAnsi="宋体"/>
          <w:bCs/>
          <w:sz w:val="24"/>
        </w:rPr>
      </w:pPr>
      <w:r>
        <w:rPr>
          <w:rFonts w:hint="eastAsia"/>
          <w:bCs/>
          <w:sz w:val="18"/>
          <w:szCs w:val="18"/>
        </w:rPr>
        <w:t>注：</w:t>
      </w:r>
      <w:r>
        <w:rPr>
          <w:rFonts w:hint="eastAsia"/>
          <w:bCs/>
          <w:sz w:val="18"/>
          <w:szCs w:val="18"/>
          <w:lang w:val="en-US" w:eastAsia="zh-CN"/>
        </w:rPr>
        <w:t>1</w:t>
      </w:r>
      <w:r>
        <w:rPr>
          <w:rFonts w:hint="eastAsia"/>
          <w:b w:val="0"/>
          <w:bCs/>
          <w:sz w:val="18"/>
          <w:szCs w:val="18"/>
          <w:lang w:val="en-US" w:eastAsia="zh-CN"/>
        </w:rPr>
        <w:t>.</w:t>
      </w:r>
      <w:r>
        <w:rPr>
          <w:rFonts w:hint="eastAsia" w:eastAsiaTheme="minorEastAsia"/>
          <w:color w:val="auto"/>
          <w:sz w:val="18"/>
          <w:szCs w:val="18"/>
          <w:lang w:val="en-US" w:eastAsia="zh-CN"/>
        </w:rPr>
        <w:t>知情同意书需PI签字及签日期；</w:t>
      </w:r>
      <w:r>
        <w:rPr>
          <w:rFonts w:hint="eastAsia" w:eastAsiaTheme="minorEastAsia"/>
          <w:bCs/>
          <w:color w:val="auto"/>
          <w:sz w:val="18"/>
          <w:szCs w:val="18"/>
          <w:lang w:val="en-US" w:eastAsia="zh-CN"/>
        </w:rPr>
        <w:t>人员履历表需最新履历，本人签字及日期。2</w:t>
      </w:r>
      <w:r>
        <w:rPr>
          <w:rFonts w:hint="eastAsia"/>
          <w:bCs/>
          <w:sz w:val="18"/>
          <w:szCs w:val="18"/>
          <w:lang w:val="en-US" w:eastAsia="zh-CN"/>
        </w:rPr>
        <w:t>.</w:t>
      </w:r>
      <w:r>
        <w:rPr>
          <w:rFonts w:hint="eastAsia" w:eastAsiaTheme="minorEastAsia"/>
          <w:bCs/>
          <w:color w:val="auto"/>
          <w:sz w:val="18"/>
          <w:szCs w:val="18"/>
          <w:lang w:val="en-US" w:eastAsia="zh-CN"/>
        </w:rPr>
        <w:t>文件封面盖公司鲜章，多页加盖骑缝章；</w:t>
      </w:r>
      <w:r>
        <w:rPr>
          <w:rFonts w:hint="eastAsia"/>
          <w:bCs/>
          <w:sz w:val="18"/>
          <w:szCs w:val="18"/>
          <w:lang w:val="en-US" w:eastAsia="zh-CN"/>
        </w:rPr>
        <w:t>资料</w:t>
      </w:r>
      <w:r>
        <w:rPr>
          <w:rFonts w:hint="eastAsia"/>
          <w:bCs/>
          <w:sz w:val="18"/>
          <w:szCs w:val="18"/>
          <w:lang w:eastAsia="zh-CN"/>
        </w:rPr>
        <w:t>如有英文版需同时递交。</w:t>
      </w:r>
      <w:r>
        <w:rPr>
          <w:rFonts w:hint="eastAsia"/>
          <w:bCs/>
          <w:sz w:val="18"/>
          <w:szCs w:val="18"/>
          <w:lang w:val="en-US" w:eastAsia="zh-CN"/>
        </w:rPr>
        <w:t>3.</w:t>
      </w:r>
      <w:r>
        <w:rPr>
          <w:rFonts w:hint="eastAsia"/>
          <w:bCs/>
          <w:sz w:val="18"/>
          <w:szCs w:val="18"/>
        </w:rPr>
        <w:t>资料</w:t>
      </w:r>
      <w:r>
        <w:rPr>
          <w:rFonts w:hint="eastAsia"/>
          <w:bCs/>
          <w:sz w:val="18"/>
          <w:szCs w:val="18"/>
          <w:lang w:eastAsia="zh-CN"/>
        </w:rPr>
        <w:t>递交</w:t>
      </w:r>
      <w:r>
        <w:rPr>
          <w:rFonts w:hint="eastAsia"/>
          <w:bCs/>
          <w:sz w:val="18"/>
          <w:szCs w:val="18"/>
        </w:rPr>
        <w:t>一式两套，</w:t>
      </w:r>
      <w:r>
        <w:rPr>
          <w:rFonts w:hint="eastAsia"/>
          <w:bCs/>
          <w:sz w:val="18"/>
          <w:szCs w:val="18"/>
          <w:lang w:eastAsia="zh-CN"/>
        </w:rPr>
        <w:t>使用黑色</w:t>
      </w:r>
      <w:r>
        <w:rPr>
          <w:rFonts w:hint="eastAsia"/>
          <w:bCs/>
          <w:sz w:val="18"/>
          <w:szCs w:val="18"/>
        </w:rPr>
        <w:t>双孔活页文件夹（高度315mm，厚度75mm）</w:t>
      </w:r>
      <w:r>
        <w:rPr>
          <w:rFonts w:hint="eastAsia"/>
          <w:bCs/>
          <w:sz w:val="18"/>
          <w:szCs w:val="18"/>
          <w:lang w:eastAsia="zh-CN"/>
        </w:rPr>
        <w:t>，文件用</w:t>
      </w:r>
      <w:r>
        <w:rPr>
          <w:rFonts w:hint="eastAsia"/>
          <w:bCs/>
          <w:sz w:val="18"/>
          <w:szCs w:val="18"/>
          <w:lang w:val="en-US" w:eastAsia="zh-CN"/>
        </w:rPr>
        <w:t>11孔文件袋装，用带数字标记的塑料隔页纸，且</w:t>
      </w:r>
      <w:r>
        <w:rPr>
          <w:rFonts w:hint="eastAsia"/>
          <w:bCs/>
          <w:sz w:val="18"/>
          <w:szCs w:val="18"/>
        </w:rPr>
        <w:t>文件放置</w:t>
      </w:r>
      <w:r>
        <w:rPr>
          <w:rFonts w:hint="eastAsia"/>
          <w:bCs/>
          <w:sz w:val="18"/>
          <w:szCs w:val="18"/>
          <w:lang w:eastAsia="zh-CN"/>
        </w:rPr>
        <w:t>顺序</w:t>
      </w:r>
      <w:r>
        <w:rPr>
          <w:rFonts w:hint="eastAsia"/>
          <w:bCs/>
          <w:sz w:val="18"/>
          <w:szCs w:val="18"/>
        </w:rPr>
        <w:t>与目录序号保持一致</w:t>
      </w:r>
      <w:r>
        <w:rPr>
          <w:rFonts w:hint="eastAsia"/>
          <w:bCs/>
          <w:sz w:val="18"/>
          <w:szCs w:val="18"/>
          <w:lang w:eastAsia="zh-CN"/>
        </w:rPr>
        <w:t>。</w:t>
      </w:r>
      <w:r>
        <w:rPr>
          <w:rFonts w:hint="eastAsia"/>
          <w:bCs/>
          <w:sz w:val="18"/>
          <w:szCs w:val="18"/>
          <w:lang w:val="en-US" w:eastAsia="zh-CN"/>
        </w:rPr>
        <w:t>4.“是”</w:t>
      </w:r>
      <w:r>
        <w:rPr>
          <w:rFonts w:hint="eastAsia"/>
          <w:bCs/>
          <w:sz w:val="18"/>
          <w:szCs w:val="18"/>
          <w:lang w:eastAsia="zh-CN"/>
        </w:rPr>
        <w:t>或“否”打“</w:t>
      </w:r>
      <w:r>
        <w:rPr>
          <w:rFonts w:hint="default" w:ascii="Arial" w:hAnsi="Arial" w:cs="Arial"/>
          <w:bCs/>
          <w:sz w:val="18"/>
          <w:szCs w:val="18"/>
          <w:lang w:eastAsia="zh-CN"/>
        </w:rPr>
        <w:t>×</w:t>
      </w:r>
      <w:r>
        <w:rPr>
          <w:rFonts w:hint="eastAsia"/>
          <w:bCs/>
          <w:sz w:val="18"/>
          <w:szCs w:val="18"/>
          <w:lang w:eastAsia="zh-CN"/>
        </w:rPr>
        <w:t>”。</w:t>
      </w:r>
      <w:bookmarkEnd w:id="0"/>
      <w:bookmarkEnd w:id="1"/>
    </w:p>
    <w:sectPr>
      <w:headerReference r:id="rId3" w:type="default"/>
      <w:footerReference r:id="rId4" w:type="default"/>
      <w:pgSz w:w="11906" w:h="16838"/>
      <w:pgMar w:top="850" w:right="1134" w:bottom="1440" w:left="1701" w:header="85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  <w:rPr>
        <w:rFonts w:ascii="宋体" w:hAnsi="宋体"/>
        <w:sz w:val="21"/>
        <w:szCs w:val="21"/>
      </w:rPr>
    </w:pPr>
    <w:r>
      <w:rPr>
        <w:sz w:val="21"/>
      </w:rP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14"/>
                  <w:rPr>
                    <w:sz w:val="21"/>
                    <w:szCs w:val="21"/>
                  </w:rPr>
                </w:pPr>
                <w:r>
                  <w:rPr>
                    <w:sz w:val="21"/>
                    <w:szCs w:val="21"/>
                  </w:rPr>
                  <w:t xml:space="preserve">第 </w:t>
                </w:r>
                <w:r>
                  <w:rPr>
                    <w:sz w:val="21"/>
                    <w:szCs w:val="21"/>
                  </w:rPr>
                  <w:fldChar w:fldCharType="begin"/>
                </w:r>
                <w:r>
                  <w:rPr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sz w:val="21"/>
                    <w:szCs w:val="21"/>
                  </w:rPr>
                  <w:fldChar w:fldCharType="separate"/>
                </w:r>
                <w:r>
                  <w:rPr>
                    <w:sz w:val="21"/>
                    <w:szCs w:val="21"/>
                  </w:rPr>
                  <w:t>11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sz w:val="21"/>
                    <w:szCs w:val="21"/>
                  </w:rPr>
                  <w:t xml:space="preserve"> 页 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rPr>
                    <w:sz w:val="21"/>
                    <w:szCs w:val="21"/>
                  </w:rPr>
                  <w:t>12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sz w:val="21"/>
                    <w:szCs w:val="21"/>
                  </w:rPr>
                  <w:t xml:space="preserve"> 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line="360" w:lineRule="exact"/>
      <w:rPr>
        <w:rFonts w:hint="default" w:eastAsia="宋体"/>
        <w:sz w:val="21"/>
        <w:szCs w:val="21"/>
        <w:lang w:val="en-US" w:eastAsia="zh-CN"/>
      </w:rPr>
    </w:pPr>
    <w:r>
      <w:rPr>
        <w:rFonts w:hint="eastAsia"/>
        <w:sz w:val="21"/>
        <w:szCs w:val="21"/>
      </w:rPr>
      <w:t xml:space="preserve"> </w:t>
    </w:r>
    <w:r>
      <w:rPr>
        <w:rFonts w:hint="eastAsia"/>
        <w:sz w:val="21"/>
        <w:szCs w:val="21"/>
        <w:lang w:val="en-US" w:eastAsia="zh-CN"/>
      </w:rPr>
      <w:t xml:space="preserve">                                     </w:t>
    </w:r>
    <w:r>
      <w:rPr>
        <w:rFonts w:hint="eastAsia"/>
        <w:sz w:val="21"/>
        <w:szCs w:val="21"/>
      </w:rPr>
      <w:t xml:space="preserve"> </w:t>
    </w:r>
    <w:r>
      <w:rPr>
        <w:rFonts w:hint="eastAsia"/>
        <w:sz w:val="21"/>
        <w:szCs w:val="21"/>
        <w:lang w:val="en-US" w:eastAsia="zh-CN"/>
      </w:rPr>
      <w:t xml:space="preserve">               </w:t>
    </w:r>
    <w:r>
      <w:rPr>
        <w:rFonts w:hint="eastAsia"/>
        <w:sz w:val="21"/>
        <w:szCs w:val="21"/>
      </w:rPr>
      <w:t xml:space="preserve"> 文件编号：LZFY-JG-SOP-0</w:t>
    </w:r>
    <w:r>
      <w:rPr>
        <w:rFonts w:hint="eastAsia"/>
        <w:sz w:val="21"/>
        <w:szCs w:val="21"/>
        <w:lang w:val="en-US" w:eastAsia="zh-CN"/>
      </w:rPr>
      <w:t>04</w:t>
    </w:r>
    <w:r>
      <w:rPr>
        <w:rFonts w:hint="eastAsia"/>
        <w:sz w:val="21"/>
        <w:szCs w:val="21"/>
      </w:rPr>
      <w:t>-3.</w:t>
    </w:r>
    <w:r>
      <w:rPr>
        <w:rFonts w:hint="eastAsia"/>
        <w:sz w:val="21"/>
        <w:szCs w:val="21"/>
        <w:lang w:val="en-US" w:eastAsia="zh-CN"/>
      </w:rPr>
      <w:t>4-03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hideSpellingErrors/>
  <w:hideGrammaticalErrors/>
  <w:doNotTrackMove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A1YTU1MWYwNWM4ZGUyYzNlNDZhYzc5ZmNhNGJlMzAifQ=="/>
  </w:docVars>
  <w:rsids>
    <w:rsidRoot w:val="00240282"/>
    <w:rsid w:val="000109FA"/>
    <w:rsid w:val="00011EFB"/>
    <w:rsid w:val="00012C3C"/>
    <w:rsid w:val="00015AB3"/>
    <w:rsid w:val="00030A42"/>
    <w:rsid w:val="00032386"/>
    <w:rsid w:val="00047C9C"/>
    <w:rsid w:val="00050976"/>
    <w:rsid w:val="00050A1A"/>
    <w:rsid w:val="0006277E"/>
    <w:rsid w:val="00076B01"/>
    <w:rsid w:val="00096A2F"/>
    <w:rsid w:val="000B1C73"/>
    <w:rsid w:val="000B2961"/>
    <w:rsid w:val="000B440B"/>
    <w:rsid w:val="000B64E1"/>
    <w:rsid w:val="000B651D"/>
    <w:rsid w:val="00110797"/>
    <w:rsid w:val="001124B2"/>
    <w:rsid w:val="0012214F"/>
    <w:rsid w:val="001301C6"/>
    <w:rsid w:val="0015238D"/>
    <w:rsid w:val="0015292A"/>
    <w:rsid w:val="00167DA6"/>
    <w:rsid w:val="00170498"/>
    <w:rsid w:val="00173133"/>
    <w:rsid w:val="00185F94"/>
    <w:rsid w:val="00187BDA"/>
    <w:rsid w:val="00197315"/>
    <w:rsid w:val="001B3604"/>
    <w:rsid w:val="001B77E5"/>
    <w:rsid w:val="001C1068"/>
    <w:rsid w:val="001D612B"/>
    <w:rsid w:val="001E09AF"/>
    <w:rsid w:val="001F03C4"/>
    <w:rsid w:val="001F150B"/>
    <w:rsid w:val="001F4EC3"/>
    <w:rsid w:val="0021046B"/>
    <w:rsid w:val="0021292C"/>
    <w:rsid w:val="00213090"/>
    <w:rsid w:val="0022271E"/>
    <w:rsid w:val="0022336A"/>
    <w:rsid w:val="00224666"/>
    <w:rsid w:val="00225C6C"/>
    <w:rsid w:val="00240282"/>
    <w:rsid w:val="00241F80"/>
    <w:rsid w:val="002544C3"/>
    <w:rsid w:val="00255877"/>
    <w:rsid w:val="00262CAD"/>
    <w:rsid w:val="00265FD8"/>
    <w:rsid w:val="00277F64"/>
    <w:rsid w:val="00285889"/>
    <w:rsid w:val="002B04EF"/>
    <w:rsid w:val="002B39A0"/>
    <w:rsid w:val="002B609C"/>
    <w:rsid w:val="002C45CB"/>
    <w:rsid w:val="002C6B2A"/>
    <w:rsid w:val="002C7FD6"/>
    <w:rsid w:val="002D5220"/>
    <w:rsid w:val="002D7022"/>
    <w:rsid w:val="002D7F99"/>
    <w:rsid w:val="002E1C2A"/>
    <w:rsid w:val="002E55A1"/>
    <w:rsid w:val="002F4423"/>
    <w:rsid w:val="00300CF3"/>
    <w:rsid w:val="003046E0"/>
    <w:rsid w:val="00311820"/>
    <w:rsid w:val="00314FA4"/>
    <w:rsid w:val="00330771"/>
    <w:rsid w:val="00333426"/>
    <w:rsid w:val="0035299D"/>
    <w:rsid w:val="00354364"/>
    <w:rsid w:val="003611B6"/>
    <w:rsid w:val="00375891"/>
    <w:rsid w:val="0037706D"/>
    <w:rsid w:val="00386C4B"/>
    <w:rsid w:val="003917B0"/>
    <w:rsid w:val="003940F5"/>
    <w:rsid w:val="003A41AC"/>
    <w:rsid w:val="003A57D8"/>
    <w:rsid w:val="003B797B"/>
    <w:rsid w:val="003D1EFD"/>
    <w:rsid w:val="003F13E1"/>
    <w:rsid w:val="003F747E"/>
    <w:rsid w:val="00414F67"/>
    <w:rsid w:val="00423CC7"/>
    <w:rsid w:val="00432017"/>
    <w:rsid w:val="004347BF"/>
    <w:rsid w:val="00453934"/>
    <w:rsid w:val="004609A5"/>
    <w:rsid w:val="0046137C"/>
    <w:rsid w:val="0046170F"/>
    <w:rsid w:val="00467B37"/>
    <w:rsid w:val="00472010"/>
    <w:rsid w:val="004855BA"/>
    <w:rsid w:val="00490F5A"/>
    <w:rsid w:val="004A353C"/>
    <w:rsid w:val="004B2D78"/>
    <w:rsid w:val="004C1E69"/>
    <w:rsid w:val="004C4542"/>
    <w:rsid w:val="004C6166"/>
    <w:rsid w:val="004C786C"/>
    <w:rsid w:val="004D0115"/>
    <w:rsid w:val="004D2938"/>
    <w:rsid w:val="004D74AA"/>
    <w:rsid w:val="004E161F"/>
    <w:rsid w:val="004E2B62"/>
    <w:rsid w:val="004E2B66"/>
    <w:rsid w:val="004F0F09"/>
    <w:rsid w:val="004F1C74"/>
    <w:rsid w:val="004F51A7"/>
    <w:rsid w:val="0050443F"/>
    <w:rsid w:val="00527166"/>
    <w:rsid w:val="005365AB"/>
    <w:rsid w:val="00552BA9"/>
    <w:rsid w:val="00553441"/>
    <w:rsid w:val="0055695C"/>
    <w:rsid w:val="00557A74"/>
    <w:rsid w:val="00557D38"/>
    <w:rsid w:val="005836F2"/>
    <w:rsid w:val="005A1F1D"/>
    <w:rsid w:val="005A5486"/>
    <w:rsid w:val="005B7D39"/>
    <w:rsid w:val="005C1D91"/>
    <w:rsid w:val="005C58EE"/>
    <w:rsid w:val="005D6662"/>
    <w:rsid w:val="005D76B1"/>
    <w:rsid w:val="005F6426"/>
    <w:rsid w:val="00600EA4"/>
    <w:rsid w:val="00625C8E"/>
    <w:rsid w:val="00630E34"/>
    <w:rsid w:val="00642651"/>
    <w:rsid w:val="0064591F"/>
    <w:rsid w:val="00646FBC"/>
    <w:rsid w:val="006667FB"/>
    <w:rsid w:val="006828F1"/>
    <w:rsid w:val="00682A16"/>
    <w:rsid w:val="0068314E"/>
    <w:rsid w:val="006837D4"/>
    <w:rsid w:val="00690CB1"/>
    <w:rsid w:val="006A50C4"/>
    <w:rsid w:val="006C1D35"/>
    <w:rsid w:val="006C430C"/>
    <w:rsid w:val="006D4795"/>
    <w:rsid w:val="006D521F"/>
    <w:rsid w:val="006F35AB"/>
    <w:rsid w:val="00705B25"/>
    <w:rsid w:val="00707F2E"/>
    <w:rsid w:val="0071182D"/>
    <w:rsid w:val="00716201"/>
    <w:rsid w:val="00716A96"/>
    <w:rsid w:val="00732770"/>
    <w:rsid w:val="007372D3"/>
    <w:rsid w:val="007436FF"/>
    <w:rsid w:val="00750011"/>
    <w:rsid w:val="00783FCE"/>
    <w:rsid w:val="007862AB"/>
    <w:rsid w:val="00786AB8"/>
    <w:rsid w:val="00793B47"/>
    <w:rsid w:val="00797BA5"/>
    <w:rsid w:val="007A506F"/>
    <w:rsid w:val="007C5201"/>
    <w:rsid w:val="007F270C"/>
    <w:rsid w:val="007F376C"/>
    <w:rsid w:val="007F37EB"/>
    <w:rsid w:val="007F5691"/>
    <w:rsid w:val="00804332"/>
    <w:rsid w:val="00807C42"/>
    <w:rsid w:val="008243E0"/>
    <w:rsid w:val="0083020C"/>
    <w:rsid w:val="00835B41"/>
    <w:rsid w:val="008435C4"/>
    <w:rsid w:val="0085005C"/>
    <w:rsid w:val="00861E71"/>
    <w:rsid w:val="0086493F"/>
    <w:rsid w:val="00865BE8"/>
    <w:rsid w:val="00894E7B"/>
    <w:rsid w:val="00896510"/>
    <w:rsid w:val="00896831"/>
    <w:rsid w:val="008A0E03"/>
    <w:rsid w:val="008A44E3"/>
    <w:rsid w:val="008B0A93"/>
    <w:rsid w:val="008C3929"/>
    <w:rsid w:val="008E395A"/>
    <w:rsid w:val="008E687D"/>
    <w:rsid w:val="009122E8"/>
    <w:rsid w:val="00926C52"/>
    <w:rsid w:val="009323EC"/>
    <w:rsid w:val="00936C2C"/>
    <w:rsid w:val="0094161D"/>
    <w:rsid w:val="00947AA1"/>
    <w:rsid w:val="0095254F"/>
    <w:rsid w:val="00964F29"/>
    <w:rsid w:val="00973A0A"/>
    <w:rsid w:val="009770FB"/>
    <w:rsid w:val="009809F3"/>
    <w:rsid w:val="00981B4E"/>
    <w:rsid w:val="00991CF4"/>
    <w:rsid w:val="00994718"/>
    <w:rsid w:val="00997076"/>
    <w:rsid w:val="009B27EC"/>
    <w:rsid w:val="009B62EE"/>
    <w:rsid w:val="009C6938"/>
    <w:rsid w:val="009D0809"/>
    <w:rsid w:val="009D6FA9"/>
    <w:rsid w:val="009F66EE"/>
    <w:rsid w:val="009F70CE"/>
    <w:rsid w:val="00A0524B"/>
    <w:rsid w:val="00A1168B"/>
    <w:rsid w:val="00A42D0F"/>
    <w:rsid w:val="00A42F85"/>
    <w:rsid w:val="00A47E3A"/>
    <w:rsid w:val="00A61988"/>
    <w:rsid w:val="00A65AA8"/>
    <w:rsid w:val="00A706A6"/>
    <w:rsid w:val="00A834B2"/>
    <w:rsid w:val="00A91C37"/>
    <w:rsid w:val="00A93AA0"/>
    <w:rsid w:val="00AA2571"/>
    <w:rsid w:val="00AA2AF0"/>
    <w:rsid w:val="00AA478B"/>
    <w:rsid w:val="00AA5532"/>
    <w:rsid w:val="00AB04FA"/>
    <w:rsid w:val="00AC498B"/>
    <w:rsid w:val="00AC6CF9"/>
    <w:rsid w:val="00AD292A"/>
    <w:rsid w:val="00B0354C"/>
    <w:rsid w:val="00B04B18"/>
    <w:rsid w:val="00B1178F"/>
    <w:rsid w:val="00B27CC3"/>
    <w:rsid w:val="00B3719F"/>
    <w:rsid w:val="00B47394"/>
    <w:rsid w:val="00B47EDC"/>
    <w:rsid w:val="00B5500A"/>
    <w:rsid w:val="00B628BC"/>
    <w:rsid w:val="00B63616"/>
    <w:rsid w:val="00B66763"/>
    <w:rsid w:val="00B66C0F"/>
    <w:rsid w:val="00B75A35"/>
    <w:rsid w:val="00BC216F"/>
    <w:rsid w:val="00BD1FD6"/>
    <w:rsid w:val="00BD28B4"/>
    <w:rsid w:val="00BD4A5B"/>
    <w:rsid w:val="00BD5ACE"/>
    <w:rsid w:val="00BF570F"/>
    <w:rsid w:val="00C14D97"/>
    <w:rsid w:val="00C23BB0"/>
    <w:rsid w:val="00C313C3"/>
    <w:rsid w:val="00C511EB"/>
    <w:rsid w:val="00C51283"/>
    <w:rsid w:val="00C5170C"/>
    <w:rsid w:val="00C631FE"/>
    <w:rsid w:val="00C646DA"/>
    <w:rsid w:val="00C64881"/>
    <w:rsid w:val="00C730F2"/>
    <w:rsid w:val="00C778A7"/>
    <w:rsid w:val="00C808FF"/>
    <w:rsid w:val="00C81EBA"/>
    <w:rsid w:val="00C82009"/>
    <w:rsid w:val="00C8451A"/>
    <w:rsid w:val="00C871B2"/>
    <w:rsid w:val="00C87BBB"/>
    <w:rsid w:val="00C90265"/>
    <w:rsid w:val="00C93CE3"/>
    <w:rsid w:val="00C95A7A"/>
    <w:rsid w:val="00C97C55"/>
    <w:rsid w:val="00CA593A"/>
    <w:rsid w:val="00CA6775"/>
    <w:rsid w:val="00CC4A9E"/>
    <w:rsid w:val="00CF0264"/>
    <w:rsid w:val="00CF2B4C"/>
    <w:rsid w:val="00CF4DAF"/>
    <w:rsid w:val="00CF5BF2"/>
    <w:rsid w:val="00D10C0C"/>
    <w:rsid w:val="00D14148"/>
    <w:rsid w:val="00D20583"/>
    <w:rsid w:val="00D24548"/>
    <w:rsid w:val="00D30E8F"/>
    <w:rsid w:val="00D33782"/>
    <w:rsid w:val="00D34B12"/>
    <w:rsid w:val="00D47027"/>
    <w:rsid w:val="00D61686"/>
    <w:rsid w:val="00D64879"/>
    <w:rsid w:val="00D64A64"/>
    <w:rsid w:val="00D72B95"/>
    <w:rsid w:val="00D80C54"/>
    <w:rsid w:val="00D83E3E"/>
    <w:rsid w:val="00D87711"/>
    <w:rsid w:val="00DA58E4"/>
    <w:rsid w:val="00DA621D"/>
    <w:rsid w:val="00DB0268"/>
    <w:rsid w:val="00DB5D24"/>
    <w:rsid w:val="00DB5D30"/>
    <w:rsid w:val="00DC3117"/>
    <w:rsid w:val="00DC52F7"/>
    <w:rsid w:val="00DC7C1A"/>
    <w:rsid w:val="00DD4F10"/>
    <w:rsid w:val="00DD7422"/>
    <w:rsid w:val="00DE460F"/>
    <w:rsid w:val="00DE7665"/>
    <w:rsid w:val="00DF73E9"/>
    <w:rsid w:val="00E009ED"/>
    <w:rsid w:val="00E0227F"/>
    <w:rsid w:val="00E052BB"/>
    <w:rsid w:val="00E06FFC"/>
    <w:rsid w:val="00E2735D"/>
    <w:rsid w:val="00E32DFE"/>
    <w:rsid w:val="00E43146"/>
    <w:rsid w:val="00E44444"/>
    <w:rsid w:val="00E52E72"/>
    <w:rsid w:val="00E6447D"/>
    <w:rsid w:val="00E81B5E"/>
    <w:rsid w:val="00E8228B"/>
    <w:rsid w:val="00E862DA"/>
    <w:rsid w:val="00E93D4B"/>
    <w:rsid w:val="00E94B19"/>
    <w:rsid w:val="00E955C5"/>
    <w:rsid w:val="00EA1C87"/>
    <w:rsid w:val="00EB43CF"/>
    <w:rsid w:val="00EC4ED3"/>
    <w:rsid w:val="00ED1121"/>
    <w:rsid w:val="00EF755C"/>
    <w:rsid w:val="00F02EB6"/>
    <w:rsid w:val="00F04064"/>
    <w:rsid w:val="00F17102"/>
    <w:rsid w:val="00F1748A"/>
    <w:rsid w:val="00F32146"/>
    <w:rsid w:val="00F86B99"/>
    <w:rsid w:val="00FA681A"/>
    <w:rsid w:val="00FB111B"/>
    <w:rsid w:val="00FC1140"/>
    <w:rsid w:val="00FD5681"/>
    <w:rsid w:val="00FE7C0A"/>
    <w:rsid w:val="00FF32C6"/>
    <w:rsid w:val="00FF3BDE"/>
    <w:rsid w:val="00FF4C59"/>
    <w:rsid w:val="011154DA"/>
    <w:rsid w:val="01A00766"/>
    <w:rsid w:val="024527EA"/>
    <w:rsid w:val="028250E1"/>
    <w:rsid w:val="028F0D61"/>
    <w:rsid w:val="02A052FC"/>
    <w:rsid w:val="02FF2E8F"/>
    <w:rsid w:val="036A4145"/>
    <w:rsid w:val="036F26DA"/>
    <w:rsid w:val="04746078"/>
    <w:rsid w:val="04F44DBA"/>
    <w:rsid w:val="052D7D6E"/>
    <w:rsid w:val="0570381C"/>
    <w:rsid w:val="05C75093"/>
    <w:rsid w:val="070B054C"/>
    <w:rsid w:val="082C0F51"/>
    <w:rsid w:val="09CA0F5B"/>
    <w:rsid w:val="09FF135B"/>
    <w:rsid w:val="0A084C1C"/>
    <w:rsid w:val="0A562CA2"/>
    <w:rsid w:val="0B3B5EA1"/>
    <w:rsid w:val="0B4B1AFD"/>
    <w:rsid w:val="0BB85B73"/>
    <w:rsid w:val="0BE100E5"/>
    <w:rsid w:val="0DCF73AA"/>
    <w:rsid w:val="0DDC15CA"/>
    <w:rsid w:val="0DF0713F"/>
    <w:rsid w:val="0F1142C2"/>
    <w:rsid w:val="0F1E6305"/>
    <w:rsid w:val="0F20279D"/>
    <w:rsid w:val="0FAF38E7"/>
    <w:rsid w:val="0FE42A12"/>
    <w:rsid w:val="0FF2413C"/>
    <w:rsid w:val="10064D76"/>
    <w:rsid w:val="112F4685"/>
    <w:rsid w:val="113A2D38"/>
    <w:rsid w:val="12004650"/>
    <w:rsid w:val="12735F44"/>
    <w:rsid w:val="128079B8"/>
    <w:rsid w:val="1306012A"/>
    <w:rsid w:val="134857D5"/>
    <w:rsid w:val="13501771"/>
    <w:rsid w:val="13FE7498"/>
    <w:rsid w:val="145577F1"/>
    <w:rsid w:val="14611AAB"/>
    <w:rsid w:val="15031EAC"/>
    <w:rsid w:val="15130904"/>
    <w:rsid w:val="157B7311"/>
    <w:rsid w:val="15A07014"/>
    <w:rsid w:val="15C874CB"/>
    <w:rsid w:val="15F743EB"/>
    <w:rsid w:val="160853B1"/>
    <w:rsid w:val="166306F5"/>
    <w:rsid w:val="16AB2EF4"/>
    <w:rsid w:val="17007101"/>
    <w:rsid w:val="171A18FF"/>
    <w:rsid w:val="178017C4"/>
    <w:rsid w:val="180E6776"/>
    <w:rsid w:val="183926E9"/>
    <w:rsid w:val="18637F61"/>
    <w:rsid w:val="18971094"/>
    <w:rsid w:val="18B13ED4"/>
    <w:rsid w:val="18C25B0E"/>
    <w:rsid w:val="18D02949"/>
    <w:rsid w:val="18E05DE2"/>
    <w:rsid w:val="19B423B0"/>
    <w:rsid w:val="19C71F46"/>
    <w:rsid w:val="1A3C2F55"/>
    <w:rsid w:val="1A580F0A"/>
    <w:rsid w:val="1A8572F6"/>
    <w:rsid w:val="1AE9609B"/>
    <w:rsid w:val="1B0070AD"/>
    <w:rsid w:val="1B297314"/>
    <w:rsid w:val="1B7D0196"/>
    <w:rsid w:val="1B9A46C1"/>
    <w:rsid w:val="1BC4107F"/>
    <w:rsid w:val="1C5A7C65"/>
    <w:rsid w:val="1D187C9B"/>
    <w:rsid w:val="1D724663"/>
    <w:rsid w:val="1E027122"/>
    <w:rsid w:val="1EFB1875"/>
    <w:rsid w:val="1F6C24B1"/>
    <w:rsid w:val="1F882D05"/>
    <w:rsid w:val="1F9840EE"/>
    <w:rsid w:val="1FD813E0"/>
    <w:rsid w:val="205B5CAA"/>
    <w:rsid w:val="209B0A84"/>
    <w:rsid w:val="213B2DC1"/>
    <w:rsid w:val="214D4378"/>
    <w:rsid w:val="21AA2F1F"/>
    <w:rsid w:val="21AA7CAF"/>
    <w:rsid w:val="22DD3655"/>
    <w:rsid w:val="23000B27"/>
    <w:rsid w:val="234526F0"/>
    <w:rsid w:val="24286EEF"/>
    <w:rsid w:val="25385C92"/>
    <w:rsid w:val="25594828"/>
    <w:rsid w:val="27320E6A"/>
    <w:rsid w:val="276B7336"/>
    <w:rsid w:val="279F5EB3"/>
    <w:rsid w:val="282D3A13"/>
    <w:rsid w:val="28383572"/>
    <w:rsid w:val="2928720E"/>
    <w:rsid w:val="29566AD6"/>
    <w:rsid w:val="29AF0487"/>
    <w:rsid w:val="2A982C46"/>
    <w:rsid w:val="2B3455B9"/>
    <w:rsid w:val="2BC70153"/>
    <w:rsid w:val="2BD17857"/>
    <w:rsid w:val="2C16573F"/>
    <w:rsid w:val="2E0711F3"/>
    <w:rsid w:val="2E2A4ED7"/>
    <w:rsid w:val="2EAB4F04"/>
    <w:rsid w:val="2F403319"/>
    <w:rsid w:val="2F662B61"/>
    <w:rsid w:val="2F8916BD"/>
    <w:rsid w:val="2FB11659"/>
    <w:rsid w:val="2FD46E67"/>
    <w:rsid w:val="31085BB3"/>
    <w:rsid w:val="31741FF3"/>
    <w:rsid w:val="318A7F2E"/>
    <w:rsid w:val="31AF7FC5"/>
    <w:rsid w:val="32B90CAF"/>
    <w:rsid w:val="32D03364"/>
    <w:rsid w:val="337C6E58"/>
    <w:rsid w:val="340B012B"/>
    <w:rsid w:val="341159BD"/>
    <w:rsid w:val="341D6639"/>
    <w:rsid w:val="34A167E2"/>
    <w:rsid w:val="35245403"/>
    <w:rsid w:val="355F7CA7"/>
    <w:rsid w:val="35A12D2B"/>
    <w:rsid w:val="37953E31"/>
    <w:rsid w:val="379F4F25"/>
    <w:rsid w:val="382342B1"/>
    <w:rsid w:val="389C0D39"/>
    <w:rsid w:val="38D77FC4"/>
    <w:rsid w:val="38E147DC"/>
    <w:rsid w:val="395A66E0"/>
    <w:rsid w:val="39662199"/>
    <w:rsid w:val="3A0646C2"/>
    <w:rsid w:val="3A1E5013"/>
    <w:rsid w:val="3A886B57"/>
    <w:rsid w:val="3B944C75"/>
    <w:rsid w:val="3B9B1B74"/>
    <w:rsid w:val="3BEC3AAF"/>
    <w:rsid w:val="3BF25FDA"/>
    <w:rsid w:val="3CCA4BA7"/>
    <w:rsid w:val="3D964A8C"/>
    <w:rsid w:val="3D9A1F58"/>
    <w:rsid w:val="3DF65002"/>
    <w:rsid w:val="3E445EE5"/>
    <w:rsid w:val="3F7B5884"/>
    <w:rsid w:val="3F9D482B"/>
    <w:rsid w:val="3FD15B25"/>
    <w:rsid w:val="40060692"/>
    <w:rsid w:val="40286A14"/>
    <w:rsid w:val="40C04F57"/>
    <w:rsid w:val="40FF3901"/>
    <w:rsid w:val="410111C4"/>
    <w:rsid w:val="41A83C1B"/>
    <w:rsid w:val="42DB449D"/>
    <w:rsid w:val="42DD22F7"/>
    <w:rsid w:val="43382852"/>
    <w:rsid w:val="435D481A"/>
    <w:rsid w:val="43A0438C"/>
    <w:rsid w:val="43B50AFB"/>
    <w:rsid w:val="440C5ABD"/>
    <w:rsid w:val="44497F59"/>
    <w:rsid w:val="44981048"/>
    <w:rsid w:val="44BB5AD0"/>
    <w:rsid w:val="4525142A"/>
    <w:rsid w:val="4552597A"/>
    <w:rsid w:val="457C657D"/>
    <w:rsid w:val="45A931C7"/>
    <w:rsid w:val="46075936"/>
    <w:rsid w:val="46102536"/>
    <w:rsid w:val="46D5274C"/>
    <w:rsid w:val="470266AD"/>
    <w:rsid w:val="47987500"/>
    <w:rsid w:val="47D827BD"/>
    <w:rsid w:val="48266D11"/>
    <w:rsid w:val="485904C3"/>
    <w:rsid w:val="49300CEB"/>
    <w:rsid w:val="499067C3"/>
    <w:rsid w:val="4A3116C8"/>
    <w:rsid w:val="4A53721B"/>
    <w:rsid w:val="4AA426BE"/>
    <w:rsid w:val="4AF52F43"/>
    <w:rsid w:val="4BE30D01"/>
    <w:rsid w:val="4C037845"/>
    <w:rsid w:val="4C14267B"/>
    <w:rsid w:val="4C824183"/>
    <w:rsid w:val="4CAA2571"/>
    <w:rsid w:val="4CCA46BD"/>
    <w:rsid w:val="4D073294"/>
    <w:rsid w:val="4D1E3116"/>
    <w:rsid w:val="4D3F72D1"/>
    <w:rsid w:val="4D847C86"/>
    <w:rsid w:val="4D9825AC"/>
    <w:rsid w:val="4DFA7210"/>
    <w:rsid w:val="4E9B4651"/>
    <w:rsid w:val="4EFD55AE"/>
    <w:rsid w:val="4F744BA0"/>
    <w:rsid w:val="4F9266A1"/>
    <w:rsid w:val="50137E07"/>
    <w:rsid w:val="50AE280D"/>
    <w:rsid w:val="50C67379"/>
    <w:rsid w:val="50D26F86"/>
    <w:rsid w:val="52F611F1"/>
    <w:rsid w:val="530A7468"/>
    <w:rsid w:val="532715C2"/>
    <w:rsid w:val="53373043"/>
    <w:rsid w:val="53452DE3"/>
    <w:rsid w:val="537B4521"/>
    <w:rsid w:val="539E23BC"/>
    <w:rsid w:val="54213CAF"/>
    <w:rsid w:val="544964A6"/>
    <w:rsid w:val="557E4546"/>
    <w:rsid w:val="55CC15D0"/>
    <w:rsid w:val="56556598"/>
    <w:rsid w:val="56E50D73"/>
    <w:rsid w:val="57F21E36"/>
    <w:rsid w:val="584A6A9E"/>
    <w:rsid w:val="58A977A6"/>
    <w:rsid w:val="593474F0"/>
    <w:rsid w:val="59410E4D"/>
    <w:rsid w:val="59786177"/>
    <w:rsid w:val="59DC65FA"/>
    <w:rsid w:val="59F41270"/>
    <w:rsid w:val="5A0A6883"/>
    <w:rsid w:val="5A2B5B40"/>
    <w:rsid w:val="5A5D10D6"/>
    <w:rsid w:val="5AD26F0E"/>
    <w:rsid w:val="5BF94407"/>
    <w:rsid w:val="5BFE2121"/>
    <w:rsid w:val="5DF021D2"/>
    <w:rsid w:val="5E0954B6"/>
    <w:rsid w:val="5E29381E"/>
    <w:rsid w:val="5EC1083C"/>
    <w:rsid w:val="5F29389D"/>
    <w:rsid w:val="5FAB5DF3"/>
    <w:rsid w:val="60A66A5C"/>
    <w:rsid w:val="60EC613C"/>
    <w:rsid w:val="61B0084D"/>
    <w:rsid w:val="61CC0205"/>
    <w:rsid w:val="624129B5"/>
    <w:rsid w:val="63CB2514"/>
    <w:rsid w:val="63EA48B1"/>
    <w:rsid w:val="64A813D1"/>
    <w:rsid w:val="64D63FA8"/>
    <w:rsid w:val="66021DA0"/>
    <w:rsid w:val="66A36B90"/>
    <w:rsid w:val="66CF24A7"/>
    <w:rsid w:val="66D77B32"/>
    <w:rsid w:val="66E43DE3"/>
    <w:rsid w:val="68693585"/>
    <w:rsid w:val="68B20009"/>
    <w:rsid w:val="68E2177F"/>
    <w:rsid w:val="69220003"/>
    <w:rsid w:val="693E3B85"/>
    <w:rsid w:val="69FE38D5"/>
    <w:rsid w:val="6A1C31E5"/>
    <w:rsid w:val="6A44495B"/>
    <w:rsid w:val="6A4F137D"/>
    <w:rsid w:val="6AD02F71"/>
    <w:rsid w:val="6B9637CF"/>
    <w:rsid w:val="6BAF4A1F"/>
    <w:rsid w:val="6BD31472"/>
    <w:rsid w:val="6C1B7765"/>
    <w:rsid w:val="6C441558"/>
    <w:rsid w:val="6D592EA5"/>
    <w:rsid w:val="6D6A4CA6"/>
    <w:rsid w:val="6DC34E2A"/>
    <w:rsid w:val="6DDB53FF"/>
    <w:rsid w:val="6DFB7B33"/>
    <w:rsid w:val="6E246DEB"/>
    <w:rsid w:val="6E397F74"/>
    <w:rsid w:val="6E3B01F2"/>
    <w:rsid w:val="6F252D9F"/>
    <w:rsid w:val="6FB9238A"/>
    <w:rsid w:val="6FFC43C3"/>
    <w:rsid w:val="70D90B37"/>
    <w:rsid w:val="72342F4A"/>
    <w:rsid w:val="72376E33"/>
    <w:rsid w:val="725B03AA"/>
    <w:rsid w:val="73FA3F7D"/>
    <w:rsid w:val="744E046B"/>
    <w:rsid w:val="74925242"/>
    <w:rsid w:val="74A857AB"/>
    <w:rsid w:val="74B92670"/>
    <w:rsid w:val="75183782"/>
    <w:rsid w:val="75F504B6"/>
    <w:rsid w:val="76330BF9"/>
    <w:rsid w:val="767366C4"/>
    <w:rsid w:val="76F02EB8"/>
    <w:rsid w:val="772067E2"/>
    <w:rsid w:val="77A71E07"/>
    <w:rsid w:val="77DE1622"/>
    <w:rsid w:val="785B2D9A"/>
    <w:rsid w:val="787537EA"/>
    <w:rsid w:val="79073309"/>
    <w:rsid w:val="7939158E"/>
    <w:rsid w:val="79C11990"/>
    <w:rsid w:val="7A091D60"/>
    <w:rsid w:val="7A0D44A2"/>
    <w:rsid w:val="7A7152F5"/>
    <w:rsid w:val="7AB05B02"/>
    <w:rsid w:val="7BBE2645"/>
    <w:rsid w:val="7C2716FC"/>
    <w:rsid w:val="7C2F01ED"/>
    <w:rsid w:val="7C3A6522"/>
    <w:rsid w:val="7CA75CB3"/>
    <w:rsid w:val="7CC3679F"/>
    <w:rsid w:val="7CDF2B4B"/>
    <w:rsid w:val="7D4847F2"/>
    <w:rsid w:val="7DCF7381"/>
    <w:rsid w:val="7E0D5FFD"/>
    <w:rsid w:val="7E2763C2"/>
    <w:rsid w:val="7EFF5BDB"/>
    <w:rsid w:val="7F02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6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  <w:szCs w:val="20"/>
    </w:rPr>
  </w:style>
  <w:style w:type="paragraph" w:styleId="3">
    <w:name w:val="heading 2"/>
    <w:basedOn w:val="1"/>
    <w:next w:val="1"/>
    <w:link w:val="46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libri Light" w:hAnsi="Calibri Light" w:cs="黑体"/>
      <w:b/>
      <w:sz w:val="32"/>
      <w:szCs w:val="32"/>
    </w:r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7"/>
    <w:basedOn w:val="1"/>
    <w:next w:val="1"/>
    <w:unhideWhenUsed/>
    <w:qFormat/>
    <w:uiPriority w:val="39"/>
    <w:pPr>
      <w:ind w:left="2520" w:leftChars="1200"/>
    </w:pPr>
    <w:rPr>
      <w:rFonts w:ascii="Calibri" w:hAnsi="Calibri" w:cs="黑体"/>
      <w:szCs w:val="22"/>
    </w:rPr>
  </w:style>
  <w:style w:type="paragraph" w:styleId="5">
    <w:name w:val="Document Map"/>
    <w:basedOn w:val="1"/>
    <w:link w:val="45"/>
    <w:qFormat/>
    <w:uiPriority w:val="0"/>
    <w:rPr>
      <w:rFonts w:ascii="宋体"/>
      <w:sz w:val="18"/>
      <w:szCs w:val="18"/>
    </w:rPr>
  </w:style>
  <w:style w:type="paragraph" w:styleId="6">
    <w:name w:val="annotation text"/>
    <w:basedOn w:val="1"/>
    <w:link w:val="47"/>
    <w:qFormat/>
    <w:uiPriority w:val="0"/>
    <w:pPr>
      <w:jc w:val="left"/>
    </w:pPr>
  </w:style>
  <w:style w:type="paragraph" w:styleId="7">
    <w:name w:val="Salutation"/>
    <w:basedOn w:val="1"/>
    <w:next w:val="1"/>
    <w:link w:val="37"/>
    <w:qFormat/>
    <w:uiPriority w:val="0"/>
    <w:rPr>
      <w:rFonts w:hAnsi="宋体"/>
    </w:rPr>
  </w:style>
  <w:style w:type="paragraph" w:styleId="8">
    <w:name w:val="Closing"/>
    <w:basedOn w:val="1"/>
    <w:link w:val="38"/>
    <w:qFormat/>
    <w:uiPriority w:val="0"/>
    <w:pPr>
      <w:ind w:left="100" w:leftChars="2100"/>
    </w:pPr>
    <w:rPr>
      <w:rFonts w:hAnsi="宋体"/>
    </w:rPr>
  </w:style>
  <w:style w:type="paragraph" w:styleId="9">
    <w:name w:val="toc 5"/>
    <w:basedOn w:val="1"/>
    <w:next w:val="1"/>
    <w:unhideWhenUsed/>
    <w:qFormat/>
    <w:uiPriority w:val="39"/>
    <w:pPr>
      <w:ind w:left="1680" w:leftChars="800"/>
    </w:pPr>
    <w:rPr>
      <w:rFonts w:ascii="Calibri" w:hAnsi="Calibri" w:cs="黑体"/>
      <w:szCs w:val="22"/>
    </w:rPr>
  </w:style>
  <w:style w:type="paragraph" w:styleId="10">
    <w:name w:val="toc 3"/>
    <w:basedOn w:val="1"/>
    <w:next w:val="1"/>
    <w:qFormat/>
    <w:uiPriority w:val="39"/>
    <w:pPr>
      <w:ind w:left="840" w:leftChars="400"/>
    </w:pPr>
  </w:style>
  <w:style w:type="paragraph" w:styleId="11">
    <w:name w:val="Plain Text"/>
    <w:basedOn w:val="1"/>
    <w:link w:val="39"/>
    <w:qFormat/>
    <w:uiPriority w:val="0"/>
    <w:rPr>
      <w:rFonts w:hint="eastAsia" w:ascii="宋体" w:hAnsi="Courier New"/>
      <w:sz w:val="20"/>
      <w:szCs w:val="20"/>
    </w:rPr>
  </w:style>
  <w:style w:type="paragraph" w:styleId="12">
    <w:name w:val="toc 8"/>
    <w:basedOn w:val="1"/>
    <w:next w:val="1"/>
    <w:unhideWhenUsed/>
    <w:qFormat/>
    <w:uiPriority w:val="39"/>
    <w:pPr>
      <w:ind w:left="2940" w:leftChars="1400"/>
    </w:pPr>
    <w:rPr>
      <w:rFonts w:ascii="Calibri" w:hAnsi="Calibri" w:cs="黑体"/>
      <w:szCs w:val="22"/>
    </w:rPr>
  </w:style>
  <w:style w:type="paragraph" w:styleId="13">
    <w:name w:val="Balloon Text"/>
    <w:basedOn w:val="1"/>
    <w:link w:val="43"/>
    <w:qFormat/>
    <w:uiPriority w:val="0"/>
    <w:rPr>
      <w:sz w:val="18"/>
      <w:szCs w:val="18"/>
    </w:rPr>
  </w:style>
  <w:style w:type="paragraph" w:styleId="14">
    <w:name w:val="footer"/>
    <w:basedOn w:val="1"/>
    <w:link w:val="4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4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toc 1"/>
    <w:basedOn w:val="1"/>
    <w:next w:val="1"/>
    <w:qFormat/>
    <w:uiPriority w:val="39"/>
    <w:pPr>
      <w:spacing w:before="120" w:after="120"/>
      <w:jc w:val="left"/>
    </w:pPr>
    <w:rPr>
      <w:b/>
      <w:caps/>
      <w:sz w:val="20"/>
      <w:szCs w:val="20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="Calibri" w:hAnsi="Calibri" w:cs="黑体"/>
      <w:szCs w:val="22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="Calibri" w:hAnsi="Calibri" w:cs="黑体"/>
      <w:szCs w:val="22"/>
    </w:rPr>
  </w:style>
  <w:style w:type="paragraph" w:styleId="19">
    <w:name w:val="toc 2"/>
    <w:basedOn w:val="1"/>
    <w:next w:val="1"/>
    <w:qFormat/>
    <w:uiPriority w:val="39"/>
    <w:pPr>
      <w:ind w:left="420" w:leftChars="200"/>
    </w:p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="Calibri" w:hAnsi="Calibri" w:cs="黑体"/>
      <w:szCs w:val="22"/>
    </w:rPr>
  </w:style>
  <w:style w:type="paragraph" w:styleId="21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hint="eastAsia" w:ascii="宋体" w:hAnsi="宋体"/>
      <w:kern w:val="0"/>
      <w:sz w:val="24"/>
    </w:rPr>
  </w:style>
  <w:style w:type="paragraph" w:styleId="22">
    <w:name w:val="Title"/>
    <w:basedOn w:val="1"/>
    <w:next w:val="1"/>
    <w:link w:val="50"/>
    <w:qFormat/>
    <w:uiPriority w:val="0"/>
    <w:pPr>
      <w:spacing w:before="240" w:after="60"/>
      <w:jc w:val="center"/>
      <w:outlineLvl w:val="0"/>
    </w:pPr>
    <w:rPr>
      <w:rFonts w:ascii="Cambria" w:hAnsi="Cambria"/>
      <w:b/>
      <w:sz w:val="32"/>
      <w:szCs w:val="32"/>
    </w:rPr>
  </w:style>
  <w:style w:type="paragraph" w:styleId="23">
    <w:name w:val="annotation subject"/>
    <w:basedOn w:val="6"/>
    <w:next w:val="6"/>
    <w:link w:val="48"/>
    <w:qFormat/>
    <w:uiPriority w:val="0"/>
    <w:rPr>
      <w:b/>
    </w:rPr>
  </w:style>
  <w:style w:type="table" w:styleId="25">
    <w:name w:val="Table Grid"/>
    <w:basedOn w:val="2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7">
    <w:name w:val="FollowedHyperlink"/>
    <w:basedOn w:val="26"/>
    <w:qFormat/>
    <w:uiPriority w:val="0"/>
    <w:rPr>
      <w:color w:val="800080"/>
      <w:u w:val="single"/>
    </w:rPr>
  </w:style>
  <w:style w:type="character" w:styleId="28">
    <w:name w:val="Hyperlink"/>
    <w:basedOn w:val="26"/>
    <w:qFormat/>
    <w:uiPriority w:val="99"/>
    <w:rPr>
      <w:color w:val="261CDC"/>
      <w:u w:val="single"/>
    </w:rPr>
  </w:style>
  <w:style w:type="character" w:styleId="29">
    <w:name w:val="annotation reference"/>
    <w:basedOn w:val="26"/>
    <w:qFormat/>
    <w:uiPriority w:val="0"/>
    <w:rPr>
      <w:sz w:val="21"/>
      <w:szCs w:val="21"/>
    </w:rPr>
  </w:style>
  <w:style w:type="paragraph" w:customStyle="1" w:styleId="30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31">
    <w:name w:val="列出段落1"/>
    <w:basedOn w:val="1"/>
    <w:unhideWhenUsed/>
    <w:qFormat/>
    <w:uiPriority w:val="99"/>
    <w:pPr>
      <w:ind w:firstLine="420" w:firstLineChars="200"/>
    </w:pPr>
  </w:style>
  <w:style w:type="paragraph" w:customStyle="1" w:styleId="32">
    <w:name w:val="msolistparagraph"/>
    <w:basedOn w:val="1"/>
    <w:qFormat/>
    <w:uiPriority w:val="0"/>
    <w:pPr>
      <w:ind w:firstLine="420" w:firstLineChars="200"/>
    </w:pPr>
  </w:style>
  <w:style w:type="paragraph" w:customStyle="1" w:styleId="33">
    <w:name w:val="列出段落11"/>
    <w:basedOn w:val="1"/>
    <w:qFormat/>
    <w:uiPriority w:val="0"/>
    <w:pPr>
      <w:ind w:firstLine="420" w:firstLineChars="200"/>
    </w:pPr>
  </w:style>
  <w:style w:type="paragraph" w:customStyle="1" w:styleId="34">
    <w:name w:val="无间隔1"/>
    <w:link w:val="44"/>
    <w:qFormat/>
    <w:uiPriority w:val="1"/>
    <w:rPr>
      <w:rFonts w:ascii="宋体" w:hAnsi="Calibri" w:eastAsia="宋体" w:cs="黑体"/>
      <w:kern w:val="2"/>
      <w:sz w:val="22"/>
      <w:szCs w:val="22"/>
      <w:lang w:val="en-US" w:eastAsia="zh-CN" w:bidi="ar-SA"/>
    </w:rPr>
  </w:style>
  <w:style w:type="paragraph" w:customStyle="1" w:styleId="35">
    <w:name w:val="TOC 标题1"/>
    <w:basedOn w:val="2"/>
    <w:next w:val="1"/>
    <w:unhideWhenUsed/>
    <w:qFormat/>
    <w:uiPriority w:val="39"/>
    <w:pPr>
      <w:widowControl/>
      <w:spacing w:before="480" w:line="276" w:lineRule="auto"/>
      <w:jc w:val="left"/>
      <w:outlineLvl w:val="9"/>
    </w:pPr>
    <w:rPr>
      <w:rFonts w:ascii="Calibri Light" w:hAnsi="Calibri Light" w:cs="黑体"/>
      <w:color w:val="2D73B3"/>
      <w:kern w:val="0"/>
      <w:sz w:val="28"/>
      <w:szCs w:val="28"/>
    </w:rPr>
  </w:style>
  <w:style w:type="character" w:customStyle="1" w:styleId="36">
    <w:name w:val="标题 1 Char"/>
    <w:link w:val="2"/>
    <w:qFormat/>
    <w:uiPriority w:val="0"/>
    <w:rPr>
      <w:b/>
      <w:kern w:val="44"/>
      <w:sz w:val="44"/>
    </w:rPr>
  </w:style>
  <w:style w:type="character" w:customStyle="1" w:styleId="37">
    <w:name w:val="称呼 Char"/>
    <w:basedOn w:val="26"/>
    <w:link w:val="7"/>
    <w:qFormat/>
    <w:uiPriority w:val="0"/>
    <w:rPr>
      <w:rFonts w:hint="eastAsia" w:ascii="宋体" w:hAnsi="宋体" w:eastAsia="宋体" w:cs="宋体"/>
      <w:bCs/>
      <w:kern w:val="2"/>
      <w:sz w:val="21"/>
      <w:szCs w:val="24"/>
    </w:rPr>
  </w:style>
  <w:style w:type="character" w:customStyle="1" w:styleId="38">
    <w:name w:val="结束语 Char"/>
    <w:basedOn w:val="26"/>
    <w:link w:val="8"/>
    <w:qFormat/>
    <w:uiPriority w:val="0"/>
    <w:rPr>
      <w:rFonts w:hint="eastAsia" w:ascii="宋体" w:hAnsi="宋体" w:eastAsia="宋体" w:cs="宋体"/>
      <w:bCs/>
      <w:kern w:val="2"/>
      <w:sz w:val="21"/>
      <w:szCs w:val="24"/>
    </w:rPr>
  </w:style>
  <w:style w:type="character" w:customStyle="1" w:styleId="39">
    <w:name w:val="纯文本 Char"/>
    <w:basedOn w:val="26"/>
    <w:link w:val="11"/>
    <w:qFormat/>
    <w:uiPriority w:val="0"/>
    <w:rPr>
      <w:rFonts w:hint="eastAsia" w:ascii="宋体" w:hAnsi="Courier New" w:eastAsia="宋体" w:cs="宋体"/>
      <w:kern w:val="2"/>
    </w:rPr>
  </w:style>
  <w:style w:type="character" w:customStyle="1" w:styleId="40">
    <w:name w:val="页脚 Char"/>
    <w:basedOn w:val="26"/>
    <w:link w:val="14"/>
    <w:qFormat/>
    <w:uiPriority w:val="99"/>
    <w:rPr>
      <w:kern w:val="2"/>
      <w:sz w:val="18"/>
      <w:szCs w:val="18"/>
    </w:rPr>
  </w:style>
  <w:style w:type="character" w:customStyle="1" w:styleId="41">
    <w:name w:val="页眉 Char"/>
    <w:basedOn w:val="26"/>
    <w:link w:val="15"/>
    <w:qFormat/>
    <w:uiPriority w:val="99"/>
    <w:rPr>
      <w:kern w:val="2"/>
      <w:sz w:val="18"/>
      <w:szCs w:val="18"/>
    </w:rPr>
  </w:style>
  <w:style w:type="character" w:customStyle="1" w:styleId="42">
    <w:name w:val="15"/>
    <w:basedOn w:val="26"/>
    <w:qFormat/>
    <w:uiPriority w:val="0"/>
    <w:rPr>
      <w:rFonts w:ascii="Calibri" w:hAnsi="Calibri" w:cs="Times New Roman"/>
      <w:b/>
      <w:bCs/>
      <w:kern w:val="44"/>
      <w:sz w:val="44"/>
      <w:szCs w:val="44"/>
    </w:rPr>
  </w:style>
  <w:style w:type="character" w:customStyle="1" w:styleId="43">
    <w:name w:val="批注框文本 Char"/>
    <w:basedOn w:val="26"/>
    <w:link w:val="13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44">
    <w:name w:val="无间隔 Char"/>
    <w:basedOn w:val="26"/>
    <w:link w:val="34"/>
    <w:qFormat/>
    <w:uiPriority w:val="1"/>
    <w:rPr>
      <w:rFonts w:ascii="宋体" w:hAnsi="Calibri" w:cs="黑体"/>
      <w:kern w:val="2"/>
      <w:sz w:val="22"/>
      <w:szCs w:val="22"/>
      <w:lang w:val="en-US" w:eastAsia="zh-CN" w:bidi="ar-SA"/>
    </w:rPr>
  </w:style>
  <w:style w:type="character" w:customStyle="1" w:styleId="45">
    <w:name w:val="文档结构图 Char"/>
    <w:basedOn w:val="26"/>
    <w:link w:val="5"/>
    <w:qFormat/>
    <w:uiPriority w:val="0"/>
    <w:rPr>
      <w:rFonts w:ascii="宋体" w:hAnsi="Times New Roman"/>
      <w:kern w:val="2"/>
      <w:sz w:val="18"/>
      <w:szCs w:val="18"/>
    </w:rPr>
  </w:style>
  <w:style w:type="character" w:customStyle="1" w:styleId="46">
    <w:name w:val="标题 2 Char"/>
    <w:basedOn w:val="26"/>
    <w:link w:val="3"/>
    <w:semiHidden/>
    <w:qFormat/>
    <w:uiPriority w:val="0"/>
    <w:rPr>
      <w:rFonts w:ascii="Calibri Light" w:hAnsi="Calibri Light" w:eastAsia="宋体" w:cs="黑体"/>
      <w:b/>
      <w:bCs/>
      <w:kern w:val="2"/>
      <w:sz w:val="32"/>
      <w:szCs w:val="32"/>
    </w:rPr>
  </w:style>
  <w:style w:type="character" w:customStyle="1" w:styleId="47">
    <w:name w:val="批注文字 Char"/>
    <w:basedOn w:val="26"/>
    <w:link w:val="6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48">
    <w:name w:val="批注主题 Char"/>
    <w:basedOn w:val="47"/>
    <w:link w:val="23"/>
    <w:qFormat/>
    <w:uiPriority w:val="0"/>
    <w:rPr>
      <w:rFonts w:ascii="Times New Roman" w:hAnsi="Times New Roman"/>
      <w:b/>
      <w:bCs/>
      <w:kern w:val="2"/>
      <w:sz w:val="21"/>
      <w:szCs w:val="24"/>
    </w:rPr>
  </w:style>
  <w:style w:type="paragraph" w:customStyle="1" w:styleId="49">
    <w:name w:val="WPSOffice手动目录 1"/>
    <w:qFormat/>
    <w:uiPriority w:val="0"/>
    <w:rPr>
      <w:rFonts w:ascii="宋体" w:hAnsi="Calibri" w:eastAsia="宋体" w:cs="Times New Roman"/>
      <w:kern w:val="2"/>
      <w:sz w:val="24"/>
      <w:szCs w:val="24"/>
      <w:lang w:val="en-US" w:eastAsia="zh-CN" w:bidi="ar-SA"/>
    </w:rPr>
  </w:style>
  <w:style w:type="character" w:customStyle="1" w:styleId="50">
    <w:name w:val="标题 Char"/>
    <w:basedOn w:val="26"/>
    <w:link w:val="22"/>
    <w:qFormat/>
    <w:uiPriority w:val="99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1">
    <w:name w:val="font51"/>
    <w:basedOn w:val="26"/>
    <w:qFormat/>
    <w:uiPriority w:val="0"/>
    <w:rPr>
      <w:rFonts w:hint="default" w:ascii="Times New Roman" w:hAnsi="Times New Roman" w:cs="Times New Roman"/>
      <w:color w:val="000000"/>
      <w:sz w:val="16"/>
      <w:szCs w:val="16"/>
      <w:u w:val="none"/>
    </w:rPr>
  </w:style>
  <w:style w:type="character" w:customStyle="1" w:styleId="52">
    <w:name w:val="font01"/>
    <w:basedOn w:val="26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53">
    <w:name w:val="font41"/>
    <w:basedOn w:val="26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54">
    <w:name w:val="font21"/>
    <w:basedOn w:val="26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55">
    <w:name w:val="font11"/>
    <w:basedOn w:val="26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paragraph" w:styleId="56">
    <w:name w:val="List Paragraph"/>
    <w:basedOn w:val="1"/>
    <w:qFormat/>
    <w:uiPriority w:val="34"/>
    <w:pPr>
      <w:ind w:firstLine="420" w:firstLineChars="2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8AB752D-B3D0-44EF-A5E5-A01A149BA5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25</Pages>
  <Words>8562</Words>
  <Characters>9465</Characters>
  <Lines>27</Lines>
  <Paragraphs>7</Paragraphs>
  <TotalTime>14</TotalTime>
  <ScaleCrop>false</ScaleCrop>
  <LinksUpToDate>false</LinksUpToDate>
  <CharactersWithSpaces>13299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黄燕</cp:lastModifiedBy>
  <cp:lastPrinted>2023-05-06T02:50:00Z</cp:lastPrinted>
  <dcterms:modified xsi:type="dcterms:W3CDTF">2023-06-19T03:03:03Z</dcterms:modified>
  <dc:title>柳州市妇幼保健院</dc:title>
  <cp:revision>256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44D38C89B64B404289949997E2C5C16A</vt:lpwstr>
  </property>
</Properties>
</file>