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400" w:lineRule="exact"/>
        <w:jc w:val="center"/>
        <w:textAlignment w:val="auto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关于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柳州市妇幼保健院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参加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center"/>
        <w:textAlignment w:val="auto"/>
        <w:rPr>
          <w:bCs/>
          <w:sz w:val="24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中国人类遗传资源管理审批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申请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的声明</w:t>
      </w:r>
    </w:p>
    <w:p>
      <w:pPr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尊敬</w:t>
      </w:r>
      <w:r>
        <w:rPr>
          <w:rFonts w:asciiTheme="majorEastAsia" w:hAnsiTheme="majorEastAsia" w:eastAsiaTheme="majorEastAsia"/>
          <w:sz w:val="24"/>
          <w:szCs w:val="24"/>
        </w:rPr>
        <w:t>的</w:t>
      </w:r>
      <w:r>
        <w:rPr>
          <w:rFonts w:hint="eastAsia" w:cs="Times New Roman" w:asciiTheme="majorEastAsia" w:hAnsiTheme="majorEastAsia" w:eastAsiaTheme="majorEastAsia"/>
          <w:sz w:val="24"/>
          <w:szCs w:val="24"/>
          <w:u w:val="none"/>
          <w:lang w:val="en-US" w:eastAsia="zh-CN"/>
        </w:rPr>
        <w:t>柳州市妇幼保健院</w:t>
      </w:r>
      <w:r>
        <w:rPr>
          <w:rFonts w:hint="eastAsia" w:asciiTheme="majorEastAsia" w:hAnsiTheme="majorEastAsia" w:eastAsiaTheme="majorEastAsia"/>
          <w:sz w:val="24"/>
          <w:szCs w:val="24"/>
          <w:u w:val="none"/>
        </w:rPr>
        <w:t>临床试验机构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由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</w:t>
      </w:r>
      <w:r>
        <w:rPr>
          <w:rFonts w:hint="eastAsia" w:cs="Times New Roman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</w:rPr>
        <w:t>申办</w:t>
      </w:r>
      <w:r>
        <w:rPr>
          <w:rFonts w:asciiTheme="majorEastAsia" w:hAnsiTheme="majorEastAsia" w:eastAsiaTheme="majorEastAsia"/>
          <w:sz w:val="24"/>
          <w:szCs w:val="24"/>
        </w:rPr>
        <w:t>的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</w:t>
      </w:r>
      <w:r>
        <w:rPr>
          <w:rFonts w:hint="eastAsia" w:cs="Times New Roman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（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val="en-US" w:eastAsia="zh-CN"/>
        </w:rPr>
        <w:t>试验名称及方案编号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研究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（</w:t>
      </w:r>
      <w:r>
        <w:rPr>
          <w:rFonts w:hint="eastAsia" w:asciiTheme="majorEastAsia" w:hAnsiTheme="majorEastAsia" w:eastAsiaTheme="majorEastAsia"/>
          <w:sz w:val="24"/>
          <w:szCs w:val="24"/>
          <w:u w:val="none"/>
        </w:rPr>
        <w:t>正在</w:t>
      </w:r>
      <w:r>
        <w:rPr>
          <w:rFonts w:asciiTheme="majorEastAsia" w:hAnsiTheme="majorEastAsia" w:eastAsiaTheme="majorEastAsia"/>
          <w:sz w:val="24"/>
          <w:szCs w:val="24"/>
          <w:u w:val="none"/>
        </w:rPr>
        <w:t>或计划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val="en-US" w:eastAsia="zh-CN"/>
        </w:rPr>
        <w:t>在</w:t>
      </w:r>
      <w:r>
        <w:rPr>
          <w:rFonts w:asciiTheme="majorEastAsia" w:hAnsiTheme="majorEastAsia" w:eastAsiaTheme="majorEastAsia"/>
          <w:sz w:val="24"/>
          <w:szCs w:val="24"/>
        </w:rPr>
        <w:t>我院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（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val="en-US" w:eastAsia="zh-CN"/>
        </w:rPr>
        <w:t>专业科室名称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）</w:t>
      </w:r>
      <w:r>
        <w:rPr>
          <w:rFonts w:asciiTheme="majorEastAsia" w:hAnsiTheme="majorEastAsia" w:eastAsiaTheme="majorEastAsia"/>
          <w:sz w:val="24"/>
          <w:szCs w:val="24"/>
        </w:rPr>
        <w:t>开展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  <w:sz w:val="24"/>
          <w:szCs w:val="24"/>
        </w:rPr>
        <w:t>为</w:t>
      </w:r>
      <w:r>
        <w:rPr>
          <w:rFonts w:asciiTheme="majorEastAsia" w:hAnsiTheme="majorEastAsia" w:eastAsiaTheme="majorEastAsia"/>
          <w:sz w:val="24"/>
          <w:szCs w:val="24"/>
        </w:rPr>
        <w:t>主要研究者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ind w:firstLine="48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根据</w:t>
      </w:r>
      <w:r>
        <w:rPr>
          <w:rFonts w:asciiTheme="majorEastAsia" w:hAnsiTheme="majorEastAsia" w:eastAsiaTheme="majorEastAsia"/>
          <w:sz w:val="24"/>
          <w:szCs w:val="24"/>
        </w:rPr>
        <w:t>《</w:t>
      </w:r>
      <w:r>
        <w:rPr>
          <w:rFonts w:hint="eastAsia" w:asciiTheme="majorEastAsia" w:hAnsiTheme="majorEastAsia" w:eastAsiaTheme="majorEastAsia"/>
          <w:sz w:val="24"/>
          <w:szCs w:val="24"/>
        </w:rPr>
        <w:t>中华人民</w:t>
      </w:r>
      <w:r>
        <w:rPr>
          <w:rFonts w:asciiTheme="majorEastAsia" w:hAnsiTheme="majorEastAsia" w:eastAsiaTheme="majorEastAsia"/>
          <w:sz w:val="24"/>
          <w:szCs w:val="24"/>
        </w:rPr>
        <w:t>共和国人类</w:t>
      </w:r>
      <w:r>
        <w:rPr>
          <w:rFonts w:hint="eastAsia" w:asciiTheme="majorEastAsia" w:hAnsiTheme="majorEastAsia" w:eastAsiaTheme="majorEastAsia"/>
          <w:sz w:val="24"/>
          <w:szCs w:val="24"/>
        </w:rPr>
        <w:t>遗传</w:t>
      </w:r>
      <w:r>
        <w:rPr>
          <w:rFonts w:asciiTheme="majorEastAsia" w:hAnsiTheme="majorEastAsia" w:eastAsiaTheme="majorEastAsia"/>
          <w:sz w:val="24"/>
          <w:szCs w:val="24"/>
        </w:rPr>
        <w:t>资源管理条例》</w:t>
      </w:r>
      <w:r>
        <w:rPr>
          <w:rFonts w:hint="eastAsia" w:asciiTheme="majorEastAsia" w:hAnsiTheme="majorEastAsia" w:eastAsiaTheme="majorEastAsia"/>
          <w:sz w:val="24"/>
          <w:szCs w:val="24"/>
        </w:rPr>
        <w:t>等相关</w:t>
      </w:r>
      <w:r>
        <w:rPr>
          <w:rFonts w:asciiTheme="majorEastAsia" w:hAnsiTheme="majorEastAsia" w:eastAsiaTheme="majorEastAsia"/>
          <w:sz w:val="24"/>
          <w:szCs w:val="24"/>
        </w:rPr>
        <w:t>规定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本机构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需</w:t>
      </w:r>
      <w:r>
        <w:rPr>
          <w:rFonts w:asciiTheme="majorEastAsia" w:hAnsiTheme="majorEastAsia" w:eastAsiaTheme="majorEastAsia"/>
          <w:sz w:val="24"/>
          <w:szCs w:val="24"/>
        </w:rPr>
        <w:t>委托</w:t>
      </w:r>
    </w:p>
    <w:p>
      <w:pPr>
        <w:spacing w:line="360" w:lineRule="auto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          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</w:t>
      </w:r>
      <w:r>
        <w:rPr>
          <w:rFonts w:asciiTheme="majorEastAsia" w:hAnsiTheme="majorEastAsia" w:eastAsiaTheme="majorEastAsia"/>
          <w:sz w:val="24"/>
          <w:szCs w:val="24"/>
        </w:rPr>
        <w:t>办理</w:t>
      </w:r>
      <w:r>
        <w:rPr>
          <w:rFonts w:hint="eastAsia" w:asciiTheme="majorEastAsia" w:hAnsiTheme="majorEastAsia" w:eastAsiaTheme="majorEastAsia"/>
          <w:sz w:val="24"/>
          <w:szCs w:val="24"/>
        </w:rPr>
        <w:t>中国</w:t>
      </w:r>
      <w:r>
        <w:rPr>
          <w:rFonts w:asciiTheme="majorEastAsia" w:hAnsiTheme="majorEastAsia" w:eastAsiaTheme="majorEastAsia"/>
          <w:sz w:val="24"/>
          <w:szCs w:val="24"/>
        </w:rPr>
        <w:t>人类遗传资源</w:t>
      </w:r>
      <w:r>
        <w:rPr>
          <w:rFonts w:hint="eastAsia" w:asciiTheme="majorEastAsia" w:hAnsiTheme="majorEastAsia" w:eastAsiaTheme="majorEastAsia"/>
          <w:sz w:val="24"/>
          <w:szCs w:val="24"/>
        </w:rPr>
        <w:t>管理审批</w:t>
      </w:r>
      <w:r>
        <w:rPr>
          <w:rFonts w:asciiTheme="majorEastAsia" w:hAnsiTheme="majorEastAsia" w:eastAsiaTheme="majorEastAsia"/>
          <w:sz w:val="24"/>
          <w:szCs w:val="24"/>
        </w:rPr>
        <w:t>申请</w:t>
      </w:r>
      <w:r>
        <w:rPr>
          <w:rFonts w:hint="eastAsia" w:asciiTheme="majorEastAsia" w:hAnsiTheme="majorEastAsia" w:eastAsiaTheme="majorEastAsia"/>
          <w:sz w:val="24"/>
          <w:szCs w:val="24"/>
        </w:rPr>
        <w:t>。此次</w:t>
      </w:r>
      <w:r>
        <w:rPr>
          <w:rFonts w:asciiTheme="majorEastAsia" w:hAnsiTheme="majorEastAsia" w:eastAsiaTheme="majorEastAsia"/>
          <w:sz w:val="24"/>
          <w:szCs w:val="24"/>
        </w:rPr>
        <w:t>申报审批事项为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                 </w:t>
      </w:r>
      <w:r>
        <w:rPr>
          <w:rFonts w:hint="eastAsia" w:asciiTheme="majorEastAsia" w:hAnsiTheme="majorEastAsia" w:eastAsiaTheme="majorEastAsia"/>
          <w:sz w:val="24"/>
          <w:szCs w:val="24"/>
        </w:rPr>
        <w:t>。同时</w:t>
      </w:r>
      <w:r>
        <w:rPr>
          <w:rFonts w:asciiTheme="majorEastAsia" w:hAnsiTheme="majorEastAsia" w:eastAsia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本项目组</w:t>
      </w:r>
      <w:r>
        <w:rPr>
          <w:rFonts w:asciiTheme="majorEastAsia" w:hAnsiTheme="majorEastAsia" w:eastAsiaTheme="majorEastAsia"/>
          <w:sz w:val="24"/>
          <w:szCs w:val="24"/>
        </w:rPr>
        <w:t>将严格遵循《</w:t>
      </w:r>
      <w:r>
        <w:rPr>
          <w:rFonts w:hint="eastAsia" w:asciiTheme="majorEastAsia" w:hAnsiTheme="majorEastAsia" w:eastAsiaTheme="majorEastAsia"/>
          <w:sz w:val="24"/>
          <w:szCs w:val="24"/>
        </w:rPr>
        <w:t>中华人民</w:t>
      </w:r>
      <w:r>
        <w:rPr>
          <w:rFonts w:asciiTheme="majorEastAsia" w:hAnsiTheme="majorEastAsia" w:eastAsiaTheme="majorEastAsia"/>
          <w:sz w:val="24"/>
          <w:szCs w:val="24"/>
        </w:rPr>
        <w:t>共和国人类</w:t>
      </w:r>
      <w:r>
        <w:rPr>
          <w:rFonts w:hint="eastAsia" w:asciiTheme="majorEastAsia" w:hAnsiTheme="majorEastAsia" w:eastAsiaTheme="majorEastAsia"/>
          <w:sz w:val="24"/>
          <w:szCs w:val="24"/>
        </w:rPr>
        <w:t>遗传</w:t>
      </w:r>
      <w:r>
        <w:rPr>
          <w:rFonts w:asciiTheme="majorEastAsia" w:hAnsiTheme="majorEastAsia" w:eastAsiaTheme="majorEastAsia"/>
          <w:sz w:val="24"/>
          <w:szCs w:val="24"/>
        </w:rPr>
        <w:t>资源管理条例》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规定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和试验</w:t>
      </w:r>
      <w:r>
        <w:rPr>
          <w:rFonts w:asciiTheme="majorEastAsia" w:hAnsiTheme="majorEastAsia" w:eastAsiaTheme="majorEastAsia"/>
          <w:sz w:val="24"/>
          <w:szCs w:val="24"/>
        </w:rPr>
        <w:t>方案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及</w:t>
      </w:r>
      <w:r>
        <w:rPr>
          <w:rFonts w:asciiTheme="majorEastAsia" w:hAnsiTheme="majorEastAsia" w:eastAsiaTheme="majorEastAsia"/>
          <w:sz w:val="24"/>
          <w:szCs w:val="24"/>
        </w:rPr>
        <w:t>知情同意书的要求对本研究的人类遗传资源进行管理，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严格按照审批范围进行人类遗传资源活动，</w:t>
      </w:r>
      <w:r>
        <w:rPr>
          <w:rFonts w:hint="eastAsia" w:asciiTheme="majorEastAsia" w:hAnsiTheme="majorEastAsia" w:eastAsiaTheme="majorEastAsia"/>
          <w:sz w:val="24"/>
          <w:szCs w:val="24"/>
        </w:rPr>
        <w:t>特此</w:t>
      </w:r>
      <w:r>
        <w:rPr>
          <w:rFonts w:asciiTheme="majorEastAsia" w:hAnsiTheme="majorEastAsia" w:eastAsiaTheme="majorEastAsia"/>
          <w:sz w:val="24"/>
          <w:szCs w:val="24"/>
        </w:rPr>
        <w:t>声明。</w:t>
      </w:r>
    </w:p>
    <w:p>
      <w:pPr>
        <w:pStyle w:val="7"/>
        <w:spacing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此致</w:t>
      </w:r>
      <w:bookmarkStart w:id="0" w:name="_GoBack"/>
      <w:bookmarkEnd w:id="0"/>
    </w:p>
    <w:p>
      <w:pPr>
        <w:spacing w:line="360" w:lineRule="auto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8"/>
        <w:ind w:left="441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敬礼</w:t>
      </w:r>
    </w:p>
    <w:p>
      <w:pPr>
        <w:pStyle w:val="8"/>
        <w:spacing w:line="360" w:lineRule="auto"/>
        <w:ind w:left="4410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8"/>
        <w:spacing w:line="360" w:lineRule="auto"/>
        <w:ind w:left="4410" w:firstLine="1080" w:firstLineChars="4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主要</w:t>
      </w:r>
      <w:r>
        <w:rPr>
          <w:rFonts w:hint="eastAsia" w:asciiTheme="majorEastAsia" w:hAnsiTheme="majorEastAsia" w:eastAsiaTheme="majorEastAsia"/>
          <w:sz w:val="24"/>
          <w:szCs w:val="24"/>
        </w:rPr>
        <w:t>研究者</w:t>
      </w:r>
      <w:r>
        <w:rPr>
          <w:rFonts w:asciiTheme="majorEastAsia" w:hAnsiTheme="majorEastAsia" w:eastAsiaTheme="majorEastAsia"/>
          <w:sz w:val="24"/>
          <w:szCs w:val="24"/>
        </w:rPr>
        <w:t>：</w:t>
      </w:r>
    </w:p>
    <w:p>
      <w:pPr>
        <w:pStyle w:val="8"/>
        <w:spacing w:line="360" w:lineRule="auto"/>
        <w:ind w:left="4410" w:firstLine="1080" w:firstLineChars="4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日期：</w:t>
      </w:r>
    </w:p>
    <w:p>
      <w:pPr>
        <w:pStyle w:val="8"/>
        <w:spacing w:line="360" w:lineRule="auto"/>
        <w:ind w:left="99" w:leftChars="47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…………………………………………………………………………………………</w:t>
      </w:r>
    </w:p>
    <w:p>
      <w:pPr>
        <w:pStyle w:val="8"/>
        <w:spacing w:line="360" w:lineRule="auto"/>
        <w:ind w:left="99" w:leftChars="47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sz w:val="24"/>
          <w:szCs w:val="24"/>
          <w:u w:val="none"/>
          <w:lang w:val="en-US" w:eastAsia="zh-CN"/>
        </w:rPr>
        <w:t>柳州市妇幼保健院</w:t>
      </w:r>
      <w:r>
        <w:rPr>
          <w:rFonts w:hint="eastAsia" w:asciiTheme="majorEastAsia" w:hAnsiTheme="majorEastAsia" w:eastAsiaTheme="majorEastAsia"/>
          <w:sz w:val="24"/>
          <w:szCs w:val="24"/>
          <w:u w:val="none"/>
        </w:rPr>
        <w:t>临床试验机构</w:t>
      </w:r>
      <w:r>
        <w:rPr>
          <w:rFonts w:hint="eastAsia" w:asciiTheme="majorEastAsia" w:hAnsiTheme="majorEastAsia" w:eastAsiaTheme="majorEastAsia"/>
          <w:sz w:val="24"/>
          <w:szCs w:val="24"/>
          <w:u w:val="none"/>
          <w:lang w:eastAsia="zh-CN"/>
        </w:rPr>
        <w:t>意见</w:t>
      </w:r>
      <w:r>
        <w:rPr>
          <w:rFonts w:hint="eastAsia" w:asciiTheme="majorEastAsia" w:hAnsiTheme="majorEastAsia" w:eastAsiaTheme="majorEastAsia"/>
          <w:sz w:val="24"/>
          <w:szCs w:val="24"/>
        </w:rPr>
        <w:t>：</w:t>
      </w:r>
    </w:p>
    <w:p>
      <w:pPr>
        <w:pStyle w:val="8"/>
        <w:spacing w:line="360" w:lineRule="auto"/>
        <w:ind w:left="99" w:leftChars="47" w:firstLine="480" w:firstLineChars="200"/>
        <w:jc w:val="lef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本机构同意委托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/>
          <w:sz w:val="24"/>
          <w:szCs w:val="24"/>
        </w:rPr>
        <w:t>作为</w:t>
      </w:r>
      <w:r>
        <w:rPr>
          <w:rFonts w:asciiTheme="majorEastAsia" w:hAnsiTheme="majorEastAsia" w:eastAsiaTheme="majorEastAsia"/>
          <w:sz w:val="24"/>
          <w:szCs w:val="24"/>
        </w:rPr>
        <w:t>牵头单位代</w:t>
      </w:r>
      <w:r>
        <w:rPr>
          <w:rFonts w:hint="eastAsia" w:asciiTheme="majorEastAsia" w:hAnsiTheme="majorEastAsia" w:eastAsiaTheme="majorEastAsia"/>
          <w:sz w:val="24"/>
          <w:szCs w:val="24"/>
        </w:rPr>
        <w:t>表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向中国人类遗传资源管理办公室</w:t>
      </w:r>
      <w:r>
        <w:rPr>
          <w:rFonts w:hint="eastAsia" w:asciiTheme="majorEastAsia" w:hAnsiTheme="majorEastAsia" w:eastAsiaTheme="majorEastAsia"/>
          <w:sz w:val="24"/>
          <w:szCs w:val="24"/>
        </w:rPr>
        <w:t>进行</w:t>
      </w:r>
      <w:r>
        <w:rPr>
          <w:rFonts w:asciiTheme="majorEastAsia" w:hAnsiTheme="majorEastAsia" w:eastAsiaTheme="majorEastAsia"/>
          <w:sz w:val="24"/>
          <w:szCs w:val="24"/>
        </w:rPr>
        <w:t>的申请，</w:t>
      </w:r>
      <w:r>
        <w:rPr>
          <w:rFonts w:hint="eastAsia" w:asciiTheme="majorEastAsia" w:hAnsiTheme="majorEastAsia" w:eastAsiaTheme="majorEastAsia"/>
          <w:sz w:val="24"/>
          <w:szCs w:val="24"/>
        </w:rPr>
        <w:t>并将</w:t>
      </w:r>
      <w:r>
        <w:rPr>
          <w:rFonts w:asciiTheme="majorEastAsia" w:hAnsiTheme="majorEastAsia" w:eastAsiaTheme="majorEastAsia"/>
          <w:sz w:val="24"/>
          <w:szCs w:val="24"/>
        </w:rPr>
        <w:t>严格按照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中国人类遗传资源管理办公室</w:t>
      </w:r>
      <w:r>
        <w:rPr>
          <w:rFonts w:hint="eastAsia" w:asciiTheme="majorEastAsia" w:hAnsiTheme="majorEastAsia" w:eastAsiaTheme="majorEastAsia"/>
          <w:sz w:val="24"/>
          <w:szCs w:val="24"/>
        </w:rPr>
        <w:t>审批</w:t>
      </w:r>
      <w:r>
        <w:rPr>
          <w:rFonts w:asciiTheme="majorEastAsia" w:hAnsiTheme="majorEastAsia" w:eastAsiaTheme="majorEastAsia"/>
          <w:sz w:val="24"/>
          <w:szCs w:val="24"/>
        </w:rPr>
        <w:t>范围</w:t>
      </w:r>
      <w:r>
        <w:rPr>
          <w:rFonts w:hint="eastAsia" w:asciiTheme="majorEastAsia" w:hAnsiTheme="majorEastAsia" w:eastAsiaTheme="majorEastAsia"/>
          <w:sz w:val="24"/>
          <w:szCs w:val="24"/>
        </w:rPr>
        <w:t>进行</w:t>
      </w:r>
      <w:r>
        <w:rPr>
          <w:rFonts w:asciiTheme="majorEastAsia" w:hAnsiTheme="majorEastAsia" w:eastAsiaTheme="majorEastAsia"/>
          <w:sz w:val="24"/>
          <w:szCs w:val="24"/>
        </w:rPr>
        <w:t>人类遗传资源</w:t>
      </w:r>
      <w:r>
        <w:rPr>
          <w:rFonts w:hint="eastAsia" w:asciiTheme="majorEastAsia" w:hAnsiTheme="majorEastAsia" w:eastAsiaTheme="majorEastAsia"/>
          <w:sz w:val="24"/>
          <w:szCs w:val="24"/>
        </w:rPr>
        <w:t>利用及</w:t>
      </w:r>
      <w:r>
        <w:rPr>
          <w:rFonts w:asciiTheme="majorEastAsia" w:hAnsiTheme="majorEastAsia" w:eastAsiaTheme="majorEastAsia"/>
          <w:sz w:val="24"/>
          <w:szCs w:val="24"/>
        </w:rPr>
        <w:t>管理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</w:p>
    <w:p>
      <w:pPr>
        <w:pStyle w:val="8"/>
        <w:spacing w:line="360" w:lineRule="auto"/>
        <w:ind w:left="0" w:leftChars="0" w:firstLine="3120" w:firstLineChars="13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pStyle w:val="8"/>
        <w:spacing w:line="360" w:lineRule="auto"/>
        <w:ind w:left="0" w:leftChars="0" w:firstLine="3120" w:firstLineChars="1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机构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办公室主任</w:t>
      </w:r>
      <w:r>
        <w:rPr>
          <w:rFonts w:asciiTheme="majorEastAsia" w:hAnsiTheme="majorEastAsia" w:eastAsiaTheme="majorEastAsia"/>
          <w:sz w:val="24"/>
          <w:szCs w:val="24"/>
        </w:rPr>
        <w:t>签字：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           </w:t>
      </w:r>
      <w:r>
        <w:rPr>
          <w:rFonts w:asciiTheme="majorEastAsia" w:hAnsiTheme="majorEastAsia" w:eastAsiaTheme="majorEastAsia"/>
          <w:sz w:val="24"/>
          <w:szCs w:val="24"/>
        </w:rPr>
        <w:t xml:space="preserve">  </w:t>
      </w:r>
    </w:p>
    <w:p>
      <w:pPr>
        <w:pStyle w:val="8"/>
        <w:spacing w:line="360" w:lineRule="auto"/>
        <w:ind w:left="0" w:leftChars="0" w:firstLine="3120" w:firstLineChars="1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日期：</w:t>
      </w:r>
      <w:r>
        <w:rPr>
          <w:rFonts w:asciiTheme="majorEastAsia" w:hAnsiTheme="majorEastAsia" w:eastAsiaTheme="majorEastAsia"/>
          <w:sz w:val="24"/>
          <w:szCs w:val="24"/>
          <w:u w:val="single"/>
        </w:rPr>
        <w:t xml:space="preserve">                  </w:t>
      </w:r>
    </w:p>
    <w:p>
      <w:pPr>
        <w:spacing w:line="360" w:lineRule="auto"/>
        <w:jc w:val="left"/>
        <w:rPr>
          <w:bCs/>
          <w:sz w:val="24"/>
        </w:rPr>
      </w:pPr>
    </w:p>
    <w:p>
      <w:pPr>
        <w:spacing w:line="360" w:lineRule="auto"/>
        <w:jc w:val="left"/>
        <w:rPr>
          <w:bCs/>
          <w:sz w:val="24"/>
        </w:rPr>
      </w:pPr>
    </w:p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850" w:left="1701" w:header="850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13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20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 xml:space="preserve">                  </w:t>
    </w:r>
    <w:r>
      <w:rPr>
        <w:rFonts w:hint="eastAsia"/>
        <w:sz w:val="21"/>
        <w:szCs w:val="21"/>
        <w:lang w:val="en-US" w:eastAsia="zh-CN"/>
      </w:rPr>
      <w:t xml:space="preserve">    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</w:t>
    </w:r>
    <w:r>
      <w:rPr>
        <w:rFonts w:hint="eastAsia"/>
        <w:sz w:val="21"/>
        <w:szCs w:val="21"/>
      </w:rPr>
      <w:t>文件编号：LZFY-JG-</w:t>
    </w:r>
    <w:r>
      <w:rPr>
        <w:rFonts w:hint="eastAsia"/>
        <w:sz w:val="21"/>
        <w:szCs w:val="21"/>
        <w:lang w:val="en-US" w:eastAsia="zh-CN"/>
      </w:rPr>
      <w:t>SOP</w:t>
    </w:r>
    <w:r>
      <w:rPr>
        <w:rFonts w:hint="eastAsia"/>
        <w:sz w:val="21"/>
        <w:szCs w:val="21"/>
      </w:rPr>
      <w:t>-0</w:t>
    </w:r>
    <w:r>
      <w:rPr>
        <w:rFonts w:hint="eastAsia"/>
        <w:sz w:val="21"/>
        <w:szCs w:val="21"/>
        <w:lang w:val="en-US" w:eastAsia="zh-CN"/>
      </w:rPr>
      <w:t>05</w:t>
    </w:r>
    <w:r>
      <w:rPr>
        <w:rFonts w:hint="eastAsia"/>
        <w:sz w:val="21"/>
        <w:szCs w:val="21"/>
      </w:rPr>
      <w:t>-1.</w:t>
    </w:r>
    <w:r>
      <w:rPr>
        <w:rFonts w:hint="eastAsia"/>
        <w:sz w:val="21"/>
        <w:szCs w:val="21"/>
        <w:lang w:val="en-US" w:eastAsia="zh-CN"/>
      </w:rPr>
      <w:t>2-10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8AB"/>
    <w:rsid w:val="00030A42"/>
    <w:rsid w:val="00032386"/>
    <w:rsid w:val="00033FE4"/>
    <w:rsid w:val="00047C9C"/>
    <w:rsid w:val="00050976"/>
    <w:rsid w:val="00050A1A"/>
    <w:rsid w:val="0006277E"/>
    <w:rsid w:val="00076B01"/>
    <w:rsid w:val="00080150"/>
    <w:rsid w:val="000872F6"/>
    <w:rsid w:val="00096A2F"/>
    <w:rsid w:val="000A0FE0"/>
    <w:rsid w:val="000B1C73"/>
    <w:rsid w:val="000B2961"/>
    <w:rsid w:val="000B440B"/>
    <w:rsid w:val="000B64E1"/>
    <w:rsid w:val="000B651D"/>
    <w:rsid w:val="000D3D3D"/>
    <w:rsid w:val="00110797"/>
    <w:rsid w:val="001124B2"/>
    <w:rsid w:val="0012214F"/>
    <w:rsid w:val="001301C6"/>
    <w:rsid w:val="0015238D"/>
    <w:rsid w:val="0015292A"/>
    <w:rsid w:val="00167DA6"/>
    <w:rsid w:val="00170498"/>
    <w:rsid w:val="00172A3C"/>
    <w:rsid w:val="00173133"/>
    <w:rsid w:val="0017512E"/>
    <w:rsid w:val="00181DC9"/>
    <w:rsid w:val="00185F94"/>
    <w:rsid w:val="00187BDA"/>
    <w:rsid w:val="00197315"/>
    <w:rsid w:val="001A4C53"/>
    <w:rsid w:val="001B3604"/>
    <w:rsid w:val="001B77E5"/>
    <w:rsid w:val="001D612B"/>
    <w:rsid w:val="001E09AF"/>
    <w:rsid w:val="001F03C4"/>
    <w:rsid w:val="001F4EC3"/>
    <w:rsid w:val="0021292C"/>
    <w:rsid w:val="00213090"/>
    <w:rsid w:val="0022271E"/>
    <w:rsid w:val="0022336A"/>
    <w:rsid w:val="00224666"/>
    <w:rsid w:val="00225C6C"/>
    <w:rsid w:val="00240282"/>
    <w:rsid w:val="00241F80"/>
    <w:rsid w:val="00255877"/>
    <w:rsid w:val="00262CAD"/>
    <w:rsid w:val="00265FD8"/>
    <w:rsid w:val="00277F64"/>
    <w:rsid w:val="00285889"/>
    <w:rsid w:val="002B39A0"/>
    <w:rsid w:val="002B609C"/>
    <w:rsid w:val="002B63FB"/>
    <w:rsid w:val="002C0808"/>
    <w:rsid w:val="002C45CB"/>
    <w:rsid w:val="002C467A"/>
    <w:rsid w:val="002C6B2A"/>
    <w:rsid w:val="002C7FD6"/>
    <w:rsid w:val="002D5220"/>
    <w:rsid w:val="002D7022"/>
    <w:rsid w:val="002E1C2A"/>
    <w:rsid w:val="002E55A1"/>
    <w:rsid w:val="00300CF3"/>
    <w:rsid w:val="003026A9"/>
    <w:rsid w:val="003046E0"/>
    <w:rsid w:val="00311820"/>
    <w:rsid w:val="00314FA4"/>
    <w:rsid w:val="00326DA0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A5AE2"/>
    <w:rsid w:val="003B5236"/>
    <w:rsid w:val="003B797B"/>
    <w:rsid w:val="003C68E0"/>
    <w:rsid w:val="003C6FA4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183B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4D48"/>
    <w:rsid w:val="004D74AA"/>
    <w:rsid w:val="004E161F"/>
    <w:rsid w:val="004E2B62"/>
    <w:rsid w:val="004E2B66"/>
    <w:rsid w:val="004F0F09"/>
    <w:rsid w:val="004F1C74"/>
    <w:rsid w:val="004F51A7"/>
    <w:rsid w:val="004F6686"/>
    <w:rsid w:val="0050443F"/>
    <w:rsid w:val="00527166"/>
    <w:rsid w:val="00527D1D"/>
    <w:rsid w:val="005365AB"/>
    <w:rsid w:val="00552BA9"/>
    <w:rsid w:val="00553441"/>
    <w:rsid w:val="0055695C"/>
    <w:rsid w:val="00557A74"/>
    <w:rsid w:val="00557D38"/>
    <w:rsid w:val="005602EC"/>
    <w:rsid w:val="005836F2"/>
    <w:rsid w:val="00590249"/>
    <w:rsid w:val="005A1F1D"/>
    <w:rsid w:val="005A5486"/>
    <w:rsid w:val="005B7D39"/>
    <w:rsid w:val="005C1D91"/>
    <w:rsid w:val="005C58EE"/>
    <w:rsid w:val="005D0FFC"/>
    <w:rsid w:val="005D6662"/>
    <w:rsid w:val="005D76B1"/>
    <w:rsid w:val="005F6426"/>
    <w:rsid w:val="00600EA4"/>
    <w:rsid w:val="00615D83"/>
    <w:rsid w:val="00616A47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85E91"/>
    <w:rsid w:val="00690CB1"/>
    <w:rsid w:val="006A1895"/>
    <w:rsid w:val="006A50C4"/>
    <w:rsid w:val="006C1D35"/>
    <w:rsid w:val="006C430C"/>
    <w:rsid w:val="006C46E7"/>
    <w:rsid w:val="006D4795"/>
    <w:rsid w:val="006D521F"/>
    <w:rsid w:val="006F253F"/>
    <w:rsid w:val="006F35AB"/>
    <w:rsid w:val="00705B25"/>
    <w:rsid w:val="0071182D"/>
    <w:rsid w:val="00716201"/>
    <w:rsid w:val="00716A96"/>
    <w:rsid w:val="00732770"/>
    <w:rsid w:val="007372D3"/>
    <w:rsid w:val="007436FF"/>
    <w:rsid w:val="007461DD"/>
    <w:rsid w:val="00750011"/>
    <w:rsid w:val="00783FCE"/>
    <w:rsid w:val="007862AB"/>
    <w:rsid w:val="00786AB8"/>
    <w:rsid w:val="00793B47"/>
    <w:rsid w:val="00797BA5"/>
    <w:rsid w:val="007A506F"/>
    <w:rsid w:val="007C5201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70AC3"/>
    <w:rsid w:val="00885517"/>
    <w:rsid w:val="008921F9"/>
    <w:rsid w:val="00894E7B"/>
    <w:rsid w:val="00896510"/>
    <w:rsid w:val="008A0E03"/>
    <w:rsid w:val="008A44E3"/>
    <w:rsid w:val="008B0A93"/>
    <w:rsid w:val="008B3CCB"/>
    <w:rsid w:val="008C3929"/>
    <w:rsid w:val="008D4301"/>
    <w:rsid w:val="008E395A"/>
    <w:rsid w:val="008E687D"/>
    <w:rsid w:val="009122E8"/>
    <w:rsid w:val="0091453E"/>
    <w:rsid w:val="00916238"/>
    <w:rsid w:val="00926C52"/>
    <w:rsid w:val="009323EC"/>
    <w:rsid w:val="00936C2C"/>
    <w:rsid w:val="0094161D"/>
    <w:rsid w:val="00942ADC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6C21"/>
    <w:rsid w:val="00997076"/>
    <w:rsid w:val="009B27EC"/>
    <w:rsid w:val="009B62EE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548A9"/>
    <w:rsid w:val="00A61988"/>
    <w:rsid w:val="00A65AA8"/>
    <w:rsid w:val="00A834B2"/>
    <w:rsid w:val="00A91C37"/>
    <w:rsid w:val="00A93AA0"/>
    <w:rsid w:val="00AA06BD"/>
    <w:rsid w:val="00AA2571"/>
    <w:rsid w:val="00AA2AF0"/>
    <w:rsid w:val="00AA478B"/>
    <w:rsid w:val="00AA5532"/>
    <w:rsid w:val="00AB04FA"/>
    <w:rsid w:val="00AC498B"/>
    <w:rsid w:val="00AC6CF9"/>
    <w:rsid w:val="00AD292A"/>
    <w:rsid w:val="00AD573E"/>
    <w:rsid w:val="00AE66EE"/>
    <w:rsid w:val="00B0354C"/>
    <w:rsid w:val="00B04B18"/>
    <w:rsid w:val="00B06080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B5020"/>
    <w:rsid w:val="00BB7AF3"/>
    <w:rsid w:val="00BC216F"/>
    <w:rsid w:val="00BD1FD6"/>
    <w:rsid w:val="00BD28B4"/>
    <w:rsid w:val="00BD5ACE"/>
    <w:rsid w:val="00BF570F"/>
    <w:rsid w:val="00C23BB0"/>
    <w:rsid w:val="00C313C3"/>
    <w:rsid w:val="00C51283"/>
    <w:rsid w:val="00C5170C"/>
    <w:rsid w:val="00C631FE"/>
    <w:rsid w:val="00C646DA"/>
    <w:rsid w:val="00C64881"/>
    <w:rsid w:val="00C778A7"/>
    <w:rsid w:val="00C808FF"/>
    <w:rsid w:val="00C80CE7"/>
    <w:rsid w:val="00C81EBA"/>
    <w:rsid w:val="00C82009"/>
    <w:rsid w:val="00C83F39"/>
    <w:rsid w:val="00C8451A"/>
    <w:rsid w:val="00C871B2"/>
    <w:rsid w:val="00C87BBB"/>
    <w:rsid w:val="00C90265"/>
    <w:rsid w:val="00C93CE3"/>
    <w:rsid w:val="00C9443E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93BB2"/>
    <w:rsid w:val="00DA58E4"/>
    <w:rsid w:val="00DA621D"/>
    <w:rsid w:val="00DB5D24"/>
    <w:rsid w:val="00DB5D30"/>
    <w:rsid w:val="00DC2D04"/>
    <w:rsid w:val="00DC3117"/>
    <w:rsid w:val="00DC52F7"/>
    <w:rsid w:val="00DC7C1A"/>
    <w:rsid w:val="00DD4F10"/>
    <w:rsid w:val="00DD5A58"/>
    <w:rsid w:val="00DD7422"/>
    <w:rsid w:val="00DE460F"/>
    <w:rsid w:val="00DE7665"/>
    <w:rsid w:val="00DF73E9"/>
    <w:rsid w:val="00E009ED"/>
    <w:rsid w:val="00E0227F"/>
    <w:rsid w:val="00E03DCA"/>
    <w:rsid w:val="00E052BB"/>
    <w:rsid w:val="00E06FFC"/>
    <w:rsid w:val="00E1598A"/>
    <w:rsid w:val="00E2735D"/>
    <w:rsid w:val="00E32DFE"/>
    <w:rsid w:val="00E43146"/>
    <w:rsid w:val="00E44444"/>
    <w:rsid w:val="00E52E72"/>
    <w:rsid w:val="00E81B5E"/>
    <w:rsid w:val="00E8228B"/>
    <w:rsid w:val="00E862DA"/>
    <w:rsid w:val="00E91618"/>
    <w:rsid w:val="00E93D4B"/>
    <w:rsid w:val="00E94B19"/>
    <w:rsid w:val="00E955C5"/>
    <w:rsid w:val="00EA1C87"/>
    <w:rsid w:val="00EB01D3"/>
    <w:rsid w:val="00EB3C78"/>
    <w:rsid w:val="00EB43CF"/>
    <w:rsid w:val="00EC4ED3"/>
    <w:rsid w:val="00EF755C"/>
    <w:rsid w:val="00F02EB6"/>
    <w:rsid w:val="00F04064"/>
    <w:rsid w:val="00F1748A"/>
    <w:rsid w:val="00F32146"/>
    <w:rsid w:val="00F35F8F"/>
    <w:rsid w:val="00F42CE3"/>
    <w:rsid w:val="00F81ED6"/>
    <w:rsid w:val="00F86B99"/>
    <w:rsid w:val="00F916DC"/>
    <w:rsid w:val="00FA681A"/>
    <w:rsid w:val="00FB111B"/>
    <w:rsid w:val="00FB3648"/>
    <w:rsid w:val="00FC1140"/>
    <w:rsid w:val="00FC4788"/>
    <w:rsid w:val="00FD5681"/>
    <w:rsid w:val="00FE7C0A"/>
    <w:rsid w:val="00FF32C6"/>
    <w:rsid w:val="00FF3BDE"/>
    <w:rsid w:val="00FF4C59"/>
    <w:rsid w:val="01490FC9"/>
    <w:rsid w:val="014A5F5D"/>
    <w:rsid w:val="01655810"/>
    <w:rsid w:val="02CD5402"/>
    <w:rsid w:val="02E95615"/>
    <w:rsid w:val="03640D80"/>
    <w:rsid w:val="03EF42FB"/>
    <w:rsid w:val="04854A6E"/>
    <w:rsid w:val="048B2C94"/>
    <w:rsid w:val="0502665E"/>
    <w:rsid w:val="05070288"/>
    <w:rsid w:val="06D04DDC"/>
    <w:rsid w:val="075C2A20"/>
    <w:rsid w:val="081C795F"/>
    <w:rsid w:val="084E597C"/>
    <w:rsid w:val="08A264E8"/>
    <w:rsid w:val="08A666D4"/>
    <w:rsid w:val="09060AE6"/>
    <w:rsid w:val="093A2701"/>
    <w:rsid w:val="094435BC"/>
    <w:rsid w:val="09AB6D29"/>
    <w:rsid w:val="0A9C0220"/>
    <w:rsid w:val="0B4B1AFD"/>
    <w:rsid w:val="0B4E6136"/>
    <w:rsid w:val="0C4E550D"/>
    <w:rsid w:val="0CC00EB4"/>
    <w:rsid w:val="0D8462AE"/>
    <w:rsid w:val="0DBF7ABF"/>
    <w:rsid w:val="0DD338F1"/>
    <w:rsid w:val="0DDC15CA"/>
    <w:rsid w:val="0DF0713F"/>
    <w:rsid w:val="0E150AE8"/>
    <w:rsid w:val="0E432E78"/>
    <w:rsid w:val="0E946E81"/>
    <w:rsid w:val="0EDD6E5D"/>
    <w:rsid w:val="0F20279D"/>
    <w:rsid w:val="0FC562D6"/>
    <w:rsid w:val="101E054E"/>
    <w:rsid w:val="113250B7"/>
    <w:rsid w:val="11D102D0"/>
    <w:rsid w:val="126320A7"/>
    <w:rsid w:val="126F475B"/>
    <w:rsid w:val="1308440B"/>
    <w:rsid w:val="13391355"/>
    <w:rsid w:val="13513108"/>
    <w:rsid w:val="14126137"/>
    <w:rsid w:val="142E310B"/>
    <w:rsid w:val="14D26AC4"/>
    <w:rsid w:val="14E113FF"/>
    <w:rsid w:val="15F743EB"/>
    <w:rsid w:val="16D36F75"/>
    <w:rsid w:val="16E905DA"/>
    <w:rsid w:val="17A00469"/>
    <w:rsid w:val="180E6776"/>
    <w:rsid w:val="184113C6"/>
    <w:rsid w:val="185A1FAF"/>
    <w:rsid w:val="185F46FB"/>
    <w:rsid w:val="186836F5"/>
    <w:rsid w:val="189677E7"/>
    <w:rsid w:val="18B13ED4"/>
    <w:rsid w:val="18B91670"/>
    <w:rsid w:val="18C224BA"/>
    <w:rsid w:val="19841198"/>
    <w:rsid w:val="19F00E8C"/>
    <w:rsid w:val="19F36EBA"/>
    <w:rsid w:val="1A367EBA"/>
    <w:rsid w:val="1A580F0A"/>
    <w:rsid w:val="1A5D0DF7"/>
    <w:rsid w:val="1B140584"/>
    <w:rsid w:val="1B1600C3"/>
    <w:rsid w:val="1B2A2A6B"/>
    <w:rsid w:val="1B5B3C1E"/>
    <w:rsid w:val="1BAA1A16"/>
    <w:rsid w:val="1C9769BB"/>
    <w:rsid w:val="1CAE3A96"/>
    <w:rsid w:val="1CDC1379"/>
    <w:rsid w:val="1CF056B0"/>
    <w:rsid w:val="1D253474"/>
    <w:rsid w:val="1DC8745F"/>
    <w:rsid w:val="1E027122"/>
    <w:rsid w:val="1E036EA9"/>
    <w:rsid w:val="1E4521E9"/>
    <w:rsid w:val="1E5302E7"/>
    <w:rsid w:val="1EC46C02"/>
    <w:rsid w:val="1EC74867"/>
    <w:rsid w:val="1F703FAC"/>
    <w:rsid w:val="1F7F714E"/>
    <w:rsid w:val="20203628"/>
    <w:rsid w:val="203018D6"/>
    <w:rsid w:val="21200102"/>
    <w:rsid w:val="214C40EC"/>
    <w:rsid w:val="219D21FA"/>
    <w:rsid w:val="2267078B"/>
    <w:rsid w:val="22783B79"/>
    <w:rsid w:val="227F1FDB"/>
    <w:rsid w:val="228B51B1"/>
    <w:rsid w:val="24286EEF"/>
    <w:rsid w:val="24415122"/>
    <w:rsid w:val="24752C71"/>
    <w:rsid w:val="247B4F6F"/>
    <w:rsid w:val="24EB411D"/>
    <w:rsid w:val="252559A7"/>
    <w:rsid w:val="280229BE"/>
    <w:rsid w:val="28383572"/>
    <w:rsid w:val="28AE64E0"/>
    <w:rsid w:val="28F92C28"/>
    <w:rsid w:val="29216F4A"/>
    <w:rsid w:val="29261F57"/>
    <w:rsid w:val="2928720E"/>
    <w:rsid w:val="2947784B"/>
    <w:rsid w:val="294F0BB4"/>
    <w:rsid w:val="29BD55CF"/>
    <w:rsid w:val="2A4357E0"/>
    <w:rsid w:val="2A755384"/>
    <w:rsid w:val="2A86309E"/>
    <w:rsid w:val="2B797E38"/>
    <w:rsid w:val="2BD74F7A"/>
    <w:rsid w:val="2C16573F"/>
    <w:rsid w:val="2CEB0C99"/>
    <w:rsid w:val="2CF43E1F"/>
    <w:rsid w:val="2CFB131E"/>
    <w:rsid w:val="2D404D6C"/>
    <w:rsid w:val="2E0E3DD2"/>
    <w:rsid w:val="2E6900FA"/>
    <w:rsid w:val="2E6E05C7"/>
    <w:rsid w:val="2F466CB6"/>
    <w:rsid w:val="2FBD4E8C"/>
    <w:rsid w:val="305B54BD"/>
    <w:rsid w:val="30784611"/>
    <w:rsid w:val="308D719E"/>
    <w:rsid w:val="31085BB3"/>
    <w:rsid w:val="31650A1E"/>
    <w:rsid w:val="31AE3DCC"/>
    <w:rsid w:val="31C160A2"/>
    <w:rsid w:val="31D4267F"/>
    <w:rsid w:val="31EB00E2"/>
    <w:rsid w:val="3256363E"/>
    <w:rsid w:val="32D81BB6"/>
    <w:rsid w:val="330632BA"/>
    <w:rsid w:val="331F0A32"/>
    <w:rsid w:val="338834C3"/>
    <w:rsid w:val="33B40A0D"/>
    <w:rsid w:val="340C2A03"/>
    <w:rsid w:val="34E47B28"/>
    <w:rsid w:val="34F30AB6"/>
    <w:rsid w:val="36280884"/>
    <w:rsid w:val="364A7F13"/>
    <w:rsid w:val="364D351B"/>
    <w:rsid w:val="375D3DCB"/>
    <w:rsid w:val="37C1174C"/>
    <w:rsid w:val="382342B1"/>
    <w:rsid w:val="382C159B"/>
    <w:rsid w:val="38991DB7"/>
    <w:rsid w:val="389C0D39"/>
    <w:rsid w:val="38FA68B7"/>
    <w:rsid w:val="390D3E40"/>
    <w:rsid w:val="391E2199"/>
    <w:rsid w:val="39662199"/>
    <w:rsid w:val="399C180D"/>
    <w:rsid w:val="39A16980"/>
    <w:rsid w:val="39A43C9C"/>
    <w:rsid w:val="39B15C5C"/>
    <w:rsid w:val="3A886B57"/>
    <w:rsid w:val="3B8B01B7"/>
    <w:rsid w:val="3C6B6161"/>
    <w:rsid w:val="3C853496"/>
    <w:rsid w:val="3CAF38A2"/>
    <w:rsid w:val="3D32098E"/>
    <w:rsid w:val="3DE448F2"/>
    <w:rsid w:val="3DF65002"/>
    <w:rsid w:val="3E3630BD"/>
    <w:rsid w:val="3E647757"/>
    <w:rsid w:val="3FE03889"/>
    <w:rsid w:val="40235E9C"/>
    <w:rsid w:val="403464DB"/>
    <w:rsid w:val="4091433A"/>
    <w:rsid w:val="40EE7674"/>
    <w:rsid w:val="40FC7F7B"/>
    <w:rsid w:val="42A277D7"/>
    <w:rsid w:val="42AE5851"/>
    <w:rsid w:val="43015ABF"/>
    <w:rsid w:val="4399041C"/>
    <w:rsid w:val="43C80D96"/>
    <w:rsid w:val="43F87E59"/>
    <w:rsid w:val="43FE4442"/>
    <w:rsid w:val="442D2DBB"/>
    <w:rsid w:val="44C32620"/>
    <w:rsid w:val="44C40BFA"/>
    <w:rsid w:val="4525142A"/>
    <w:rsid w:val="45B61410"/>
    <w:rsid w:val="45E61E82"/>
    <w:rsid w:val="462076AF"/>
    <w:rsid w:val="46AA3850"/>
    <w:rsid w:val="46C00D39"/>
    <w:rsid w:val="46D5274C"/>
    <w:rsid w:val="478A5A72"/>
    <w:rsid w:val="47D44EF8"/>
    <w:rsid w:val="49A65A5C"/>
    <w:rsid w:val="4A304DC3"/>
    <w:rsid w:val="4A54327F"/>
    <w:rsid w:val="4AA426BE"/>
    <w:rsid w:val="4AE56940"/>
    <w:rsid w:val="4B0A2CA2"/>
    <w:rsid w:val="4B317367"/>
    <w:rsid w:val="4B365F7E"/>
    <w:rsid w:val="4B7625F8"/>
    <w:rsid w:val="4C8C5CEB"/>
    <w:rsid w:val="4C8D2EB6"/>
    <w:rsid w:val="4C9454E4"/>
    <w:rsid w:val="4C9F4496"/>
    <w:rsid w:val="4CA82D8C"/>
    <w:rsid w:val="4CF30817"/>
    <w:rsid w:val="4CFC7837"/>
    <w:rsid w:val="4D847C86"/>
    <w:rsid w:val="4DF7326E"/>
    <w:rsid w:val="4E880AAB"/>
    <w:rsid w:val="4F4048E2"/>
    <w:rsid w:val="5049516E"/>
    <w:rsid w:val="5069305C"/>
    <w:rsid w:val="508168BC"/>
    <w:rsid w:val="52954C37"/>
    <w:rsid w:val="530D43BC"/>
    <w:rsid w:val="532715C2"/>
    <w:rsid w:val="53853F89"/>
    <w:rsid w:val="53AF0898"/>
    <w:rsid w:val="53B52F2C"/>
    <w:rsid w:val="53FB3C87"/>
    <w:rsid w:val="54D3072D"/>
    <w:rsid w:val="54E05A1E"/>
    <w:rsid w:val="552C6142"/>
    <w:rsid w:val="55914C53"/>
    <w:rsid w:val="55EF6E6D"/>
    <w:rsid w:val="55F01409"/>
    <w:rsid w:val="564D3C4D"/>
    <w:rsid w:val="566779C4"/>
    <w:rsid w:val="5674165D"/>
    <w:rsid w:val="56C52E94"/>
    <w:rsid w:val="56E5053E"/>
    <w:rsid w:val="57062285"/>
    <w:rsid w:val="574C419A"/>
    <w:rsid w:val="57D87569"/>
    <w:rsid w:val="586A76F2"/>
    <w:rsid w:val="58DE7C7A"/>
    <w:rsid w:val="58EC6875"/>
    <w:rsid w:val="59A450B8"/>
    <w:rsid w:val="59F41270"/>
    <w:rsid w:val="5A67549D"/>
    <w:rsid w:val="5B0B290D"/>
    <w:rsid w:val="5BA41C53"/>
    <w:rsid w:val="5BBA36B6"/>
    <w:rsid w:val="5C13737B"/>
    <w:rsid w:val="5CBE7695"/>
    <w:rsid w:val="5DC5091C"/>
    <w:rsid w:val="5E0E1346"/>
    <w:rsid w:val="5E5F29AA"/>
    <w:rsid w:val="5ECF6559"/>
    <w:rsid w:val="5EF812DF"/>
    <w:rsid w:val="5F3E400C"/>
    <w:rsid w:val="60662DD8"/>
    <w:rsid w:val="60BA05C1"/>
    <w:rsid w:val="60BC05D2"/>
    <w:rsid w:val="60EC613C"/>
    <w:rsid w:val="615803EB"/>
    <w:rsid w:val="62104A60"/>
    <w:rsid w:val="62B51494"/>
    <w:rsid w:val="633F6D6F"/>
    <w:rsid w:val="636C10FB"/>
    <w:rsid w:val="63BF7C32"/>
    <w:rsid w:val="63F52ECD"/>
    <w:rsid w:val="64AC170C"/>
    <w:rsid w:val="658D0A9B"/>
    <w:rsid w:val="66463E70"/>
    <w:rsid w:val="66863392"/>
    <w:rsid w:val="671005F9"/>
    <w:rsid w:val="67125F22"/>
    <w:rsid w:val="67A905B2"/>
    <w:rsid w:val="67E92A9D"/>
    <w:rsid w:val="693710FB"/>
    <w:rsid w:val="696F7932"/>
    <w:rsid w:val="6A1C31E5"/>
    <w:rsid w:val="6A296C73"/>
    <w:rsid w:val="6A723F4F"/>
    <w:rsid w:val="6A8455CA"/>
    <w:rsid w:val="6A961A24"/>
    <w:rsid w:val="6AB51ED9"/>
    <w:rsid w:val="6BBC768E"/>
    <w:rsid w:val="6BD753B5"/>
    <w:rsid w:val="6BE962C2"/>
    <w:rsid w:val="6C0F41DB"/>
    <w:rsid w:val="6C38247E"/>
    <w:rsid w:val="6C7F0815"/>
    <w:rsid w:val="6DDE4038"/>
    <w:rsid w:val="6EA07CDF"/>
    <w:rsid w:val="6FFA6DAD"/>
    <w:rsid w:val="70E9006F"/>
    <w:rsid w:val="70FE0C4F"/>
    <w:rsid w:val="7104015D"/>
    <w:rsid w:val="726F7A5A"/>
    <w:rsid w:val="728B4947"/>
    <w:rsid w:val="72922625"/>
    <w:rsid w:val="72966642"/>
    <w:rsid w:val="73E73560"/>
    <w:rsid w:val="745D1D0A"/>
    <w:rsid w:val="74925242"/>
    <w:rsid w:val="7798643B"/>
    <w:rsid w:val="77CD528E"/>
    <w:rsid w:val="77DA2F1D"/>
    <w:rsid w:val="77E42B5A"/>
    <w:rsid w:val="780A5599"/>
    <w:rsid w:val="787537EA"/>
    <w:rsid w:val="78E74644"/>
    <w:rsid w:val="791E7F68"/>
    <w:rsid w:val="792A09EC"/>
    <w:rsid w:val="79A266C5"/>
    <w:rsid w:val="79E95716"/>
    <w:rsid w:val="7AB05B02"/>
    <w:rsid w:val="7AB66F29"/>
    <w:rsid w:val="7AD61B2C"/>
    <w:rsid w:val="7BDA77A1"/>
    <w:rsid w:val="7C0301B6"/>
    <w:rsid w:val="7C181AC0"/>
    <w:rsid w:val="7C6C547F"/>
    <w:rsid w:val="7CA75CB3"/>
    <w:rsid w:val="7DA22CA5"/>
    <w:rsid w:val="7E3E2DDD"/>
    <w:rsid w:val="7EFF5BDB"/>
    <w:rsid w:val="7F0B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45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4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6"/>
    <w:qFormat/>
    <w:uiPriority w:val="0"/>
    <w:pPr>
      <w:jc w:val="left"/>
    </w:pPr>
  </w:style>
  <w:style w:type="paragraph" w:styleId="7">
    <w:name w:val="Salutation"/>
    <w:basedOn w:val="1"/>
    <w:next w:val="1"/>
    <w:link w:val="36"/>
    <w:qFormat/>
    <w:uiPriority w:val="0"/>
    <w:rPr>
      <w:rFonts w:hAnsi="宋体"/>
    </w:rPr>
  </w:style>
  <w:style w:type="paragraph" w:styleId="8">
    <w:name w:val="Closing"/>
    <w:basedOn w:val="1"/>
    <w:link w:val="37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8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2"/>
    <w:qFormat/>
    <w:uiPriority w:val="0"/>
    <w:rPr>
      <w:sz w:val="18"/>
      <w:szCs w:val="18"/>
    </w:rPr>
  </w:style>
  <w:style w:type="paragraph" w:styleId="14">
    <w:name w:val="footer"/>
    <w:basedOn w:val="1"/>
    <w:link w:val="3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49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7"/>
    <w:qFormat/>
    <w:uiPriority w:val="0"/>
    <w:rPr>
      <w:b/>
    </w:rPr>
  </w:style>
  <w:style w:type="table" w:styleId="25">
    <w:name w:val="Table Grid"/>
    <w:basedOn w:val="2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Hyperlink"/>
    <w:basedOn w:val="26"/>
    <w:qFormat/>
    <w:uiPriority w:val="99"/>
    <w:rPr>
      <w:color w:val="261CDC"/>
      <w:u w:val="single"/>
    </w:rPr>
  </w:style>
  <w:style w:type="character" w:styleId="28">
    <w:name w:val="annotation reference"/>
    <w:basedOn w:val="26"/>
    <w:qFormat/>
    <w:uiPriority w:val="0"/>
    <w:rPr>
      <w:sz w:val="21"/>
      <w:szCs w:val="21"/>
    </w:rPr>
  </w:style>
  <w:style w:type="paragraph" w:customStyle="1" w:styleId="2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1">
    <w:name w:val="msolistparagraph"/>
    <w:basedOn w:val="1"/>
    <w:qFormat/>
    <w:uiPriority w:val="0"/>
    <w:pPr>
      <w:ind w:firstLine="420" w:firstLineChars="200"/>
    </w:pPr>
  </w:style>
  <w:style w:type="paragraph" w:customStyle="1" w:styleId="32">
    <w:name w:val="列出段落11"/>
    <w:basedOn w:val="1"/>
    <w:qFormat/>
    <w:uiPriority w:val="0"/>
    <w:pPr>
      <w:ind w:firstLine="420" w:firstLineChars="200"/>
    </w:pPr>
  </w:style>
  <w:style w:type="paragraph" w:customStyle="1" w:styleId="33">
    <w:name w:val="无间隔1"/>
    <w:link w:val="43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4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5">
    <w:name w:val="标题 1 Char"/>
    <w:link w:val="2"/>
    <w:qFormat/>
    <w:uiPriority w:val="0"/>
    <w:rPr>
      <w:b/>
      <w:kern w:val="44"/>
      <w:sz w:val="44"/>
    </w:rPr>
  </w:style>
  <w:style w:type="character" w:customStyle="1" w:styleId="36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7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39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0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1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2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3">
    <w:name w:val="无间隔 Char"/>
    <w:basedOn w:val="26"/>
    <w:link w:val="33"/>
    <w:qFormat/>
    <w:uiPriority w:val="1"/>
    <w:rPr>
      <w:rFonts w:cs="黑体"/>
      <w:kern w:val="2"/>
      <w:sz w:val="22"/>
      <w:szCs w:val="22"/>
      <w:lang w:val="en-US" w:eastAsia="zh-CN" w:bidi="ar-SA"/>
    </w:rPr>
  </w:style>
  <w:style w:type="character" w:customStyle="1" w:styleId="44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5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6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7">
    <w:name w:val="批注主题 Char"/>
    <w:basedOn w:val="46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8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49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paragraph" w:styleId="5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51">
    <w:name w:val="fontstyle01"/>
    <w:basedOn w:val="26"/>
    <w:qFormat/>
    <w:uiPriority w:val="0"/>
    <w:rPr>
      <w:rFonts w:ascii="仿宋" w:hAnsi="仿宋" w:eastAsia="仿宋" w:cs="仿宋"/>
      <w:color w:val="000000"/>
      <w:sz w:val="24"/>
      <w:szCs w:val="24"/>
    </w:rPr>
  </w:style>
  <w:style w:type="paragraph" w:customStyle="1" w:styleId="52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AFF5DF-2DAE-455C-8CA6-3D2942F33C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391</Words>
  <Characters>391</Characters>
  <Lines>10</Lines>
  <Paragraphs>2</Paragraphs>
  <TotalTime>3</TotalTime>
  <ScaleCrop>false</ScaleCrop>
  <LinksUpToDate>false</LinksUpToDate>
  <CharactersWithSpaces>577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2021-06-29T02:39:00Z</dcterms:created>
  <dc:creator>Administrator</dc:creator>
  <cp:lastModifiedBy>黄燕</cp:lastModifiedBy>
  <cp:lastPrinted>2021-07-27T02:26:00Z</cp:lastPrinted>
  <dcterms:modified xsi:type="dcterms:W3CDTF">2023-06-20T00:04:03Z</dcterms:modified>
  <dc:title>柳州市妇幼保健院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3A6DB1BD10314C4AAFEA740E14C38B0F</vt:lpwstr>
  </property>
</Properties>
</file>