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柳州市妇幼保健院</w:t>
      </w:r>
      <w:r>
        <w:rPr>
          <w:b/>
          <w:bCs/>
          <w:sz w:val="30"/>
          <w:szCs w:val="30"/>
        </w:rPr>
        <w:t>临床试验结题签认表</w:t>
      </w:r>
    </w:p>
    <w:tbl>
      <w:tblPr>
        <w:tblStyle w:val="25"/>
        <w:tblW w:w="875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2413"/>
        <w:gridCol w:w="1427"/>
        <w:gridCol w:w="491"/>
        <w:gridCol w:w="1496"/>
        <w:gridCol w:w="1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755" w:type="dxa"/>
            <w:gridSpan w:val="6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481" w:type="dxa"/>
          </w:tcPr>
          <w:p>
            <w:pPr>
              <w:spacing w:line="300" w:lineRule="auto"/>
              <w:rPr>
                <w:sz w:val="24"/>
              </w:rPr>
            </w:pPr>
            <w:r>
              <w:rPr>
                <w:sz w:val="24"/>
              </w:rPr>
              <w:t>试验分期</w:t>
            </w:r>
          </w:p>
        </w:tc>
        <w:tc>
          <w:tcPr>
            <w:tcW w:w="2413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27" w:type="dxa"/>
          </w:tcPr>
          <w:p>
            <w:pPr>
              <w:spacing w:line="300" w:lineRule="auto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产品</w:t>
            </w:r>
            <w:r>
              <w:rPr>
                <w:sz w:val="24"/>
              </w:rPr>
              <w:t>类别</w:t>
            </w:r>
          </w:p>
        </w:tc>
        <w:tc>
          <w:tcPr>
            <w:tcW w:w="3434" w:type="dxa"/>
            <w:gridSpan w:val="3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481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承担</w:t>
            </w:r>
            <w:r>
              <w:rPr>
                <w:rFonts w:hint="eastAsia"/>
                <w:sz w:val="24"/>
              </w:rPr>
              <w:t>专业</w:t>
            </w:r>
            <w:r>
              <w:rPr>
                <w:sz w:val="24"/>
              </w:rPr>
              <w:t>/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科室</w:t>
            </w:r>
          </w:p>
        </w:tc>
        <w:tc>
          <w:tcPr>
            <w:tcW w:w="2413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主要研究者</w:t>
            </w:r>
          </w:p>
        </w:tc>
        <w:tc>
          <w:tcPr>
            <w:tcW w:w="3434" w:type="dxa"/>
            <w:gridSpan w:val="3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481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申办者</w:t>
            </w:r>
          </w:p>
        </w:tc>
        <w:tc>
          <w:tcPr>
            <w:tcW w:w="2413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CRO</w:t>
            </w:r>
          </w:p>
        </w:tc>
        <w:tc>
          <w:tcPr>
            <w:tcW w:w="3434" w:type="dxa"/>
            <w:gridSpan w:val="3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  <w:vAlign w:val="center"/>
          </w:tcPr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我院拟</w:t>
            </w:r>
          </w:p>
          <w:p>
            <w:pPr>
              <w:adjustRightInd w:val="0"/>
              <w:snapToGrid w:val="0"/>
              <w:rPr>
                <w:sz w:val="24"/>
              </w:rPr>
            </w:pPr>
            <w:r>
              <w:rPr>
                <w:sz w:val="24"/>
              </w:rPr>
              <w:t>承担例数</w:t>
            </w:r>
          </w:p>
        </w:tc>
        <w:tc>
          <w:tcPr>
            <w:tcW w:w="2413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实际</w:t>
            </w: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完成例数</w:t>
            </w:r>
          </w:p>
        </w:tc>
        <w:tc>
          <w:tcPr>
            <w:tcW w:w="3434" w:type="dxa"/>
            <w:gridSpan w:val="3"/>
          </w:tcPr>
          <w:p>
            <w:pPr>
              <w:adjustRightInd w:val="0"/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48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指定人员</w:t>
            </w:r>
          </w:p>
        </w:tc>
        <w:tc>
          <w:tcPr>
            <w:tcW w:w="433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确认内容</w:t>
            </w:r>
          </w:p>
        </w:tc>
        <w:tc>
          <w:tcPr>
            <w:tcW w:w="1496" w:type="dxa"/>
            <w:vAlign w:val="center"/>
          </w:tcPr>
          <w:p>
            <w:pPr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签名</w:t>
            </w:r>
          </w:p>
        </w:tc>
        <w:tc>
          <w:tcPr>
            <w:tcW w:w="1447" w:type="dxa"/>
            <w:vAlign w:val="center"/>
          </w:tcPr>
          <w:p>
            <w:pPr>
              <w:spacing w:line="300" w:lineRule="auto"/>
              <w:jc w:val="center"/>
              <w:rPr>
                <w:sz w:val="24"/>
              </w:rPr>
            </w:pPr>
            <w:r>
              <w:rPr>
                <w:sz w:val="24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481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研究</w:t>
            </w:r>
            <w:r>
              <w:rPr>
                <w:rFonts w:hint="eastAsia"/>
                <w:sz w:val="24"/>
              </w:rPr>
              <w:t>医生</w:t>
            </w:r>
            <w:r>
              <w:rPr>
                <w:sz w:val="24"/>
              </w:rPr>
              <w:t>/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研究护士</w:t>
            </w:r>
          </w:p>
        </w:tc>
        <w:tc>
          <w:tcPr>
            <w:tcW w:w="4331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该项目的剩余试验</w:t>
            </w:r>
            <w:r>
              <w:rPr>
                <w:rFonts w:hint="eastAsia"/>
                <w:sz w:val="24"/>
              </w:rPr>
              <w:t>物资</w:t>
            </w:r>
            <w:r>
              <w:rPr>
                <w:sz w:val="24"/>
              </w:rPr>
              <w:t>已退回</w:t>
            </w:r>
            <w:r>
              <w:rPr>
                <w:rFonts w:hint="eastAsia"/>
                <w:sz w:val="24"/>
              </w:rPr>
              <w:t>/处理</w:t>
            </w:r>
          </w:p>
        </w:tc>
        <w:tc>
          <w:tcPr>
            <w:tcW w:w="1496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331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该项目的</w:t>
            </w:r>
            <w:r>
              <w:rPr>
                <w:rFonts w:hint="eastAsia"/>
                <w:sz w:val="24"/>
              </w:rPr>
              <w:t>研究</w:t>
            </w:r>
            <w:r>
              <w:rPr>
                <w:sz w:val="24"/>
              </w:rPr>
              <w:t>文件及资料已根据归档目录整理</w:t>
            </w:r>
            <w:r>
              <w:rPr>
                <w:rFonts w:hint="eastAsia"/>
                <w:sz w:val="24"/>
              </w:rPr>
              <w:t>，已完整</w:t>
            </w:r>
          </w:p>
        </w:tc>
        <w:tc>
          <w:tcPr>
            <w:tcW w:w="1496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81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331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该项目的原始资料已完善并归入机构资料室</w:t>
            </w:r>
          </w:p>
        </w:tc>
        <w:tc>
          <w:tcPr>
            <w:tcW w:w="1496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81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专业质量管理员</w:t>
            </w:r>
          </w:p>
        </w:tc>
        <w:tc>
          <w:tcPr>
            <w:tcW w:w="4331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我已对该项目进行了质控检查，符合结题归档要求</w:t>
            </w:r>
          </w:p>
        </w:tc>
        <w:tc>
          <w:tcPr>
            <w:tcW w:w="1496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主要研究者</w:t>
            </w:r>
          </w:p>
        </w:tc>
        <w:tc>
          <w:tcPr>
            <w:tcW w:w="433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该项目按照赫尔辛基宣言和GCP相关法规已完成研究，该试验数据真实、完整、可靠。</w:t>
            </w:r>
          </w:p>
        </w:tc>
        <w:tc>
          <w:tcPr>
            <w:tcW w:w="14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该项目的研究完成报告、分中心小结已递交GCP伦理委员会审查，申请结题</w:t>
            </w: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机构办公室</w:t>
            </w:r>
          </w:p>
          <w:p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药物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/器械</w:t>
            </w:r>
            <w:r>
              <w:rPr>
                <w:color w:val="000000"/>
                <w:sz w:val="24"/>
              </w:rPr>
              <w:t>管理员</w:t>
            </w:r>
          </w:p>
        </w:tc>
        <w:tc>
          <w:tcPr>
            <w:tcW w:w="433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该项目的剩余试验用药品</w:t>
            </w:r>
            <w:r>
              <w:rPr>
                <w:rFonts w:hint="eastAsia"/>
                <w:sz w:val="24"/>
                <w:lang w:val="en-US" w:eastAsia="zh-CN"/>
              </w:rPr>
              <w:t>/医疗器械</w:t>
            </w:r>
            <w:r>
              <w:rPr>
                <w:sz w:val="24"/>
              </w:rPr>
              <w:t>已退还申办者</w:t>
            </w:r>
          </w:p>
        </w:tc>
        <w:tc>
          <w:tcPr>
            <w:tcW w:w="1496" w:type="dxa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机构办公室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质量管理员</w:t>
            </w:r>
          </w:p>
        </w:tc>
        <w:tc>
          <w:tcPr>
            <w:tcW w:w="433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我</w:t>
            </w:r>
            <w:r>
              <w:rPr>
                <w:sz w:val="24"/>
              </w:rPr>
              <w:t>已对该项目</w:t>
            </w:r>
            <w:r>
              <w:rPr>
                <w:rFonts w:hint="eastAsia"/>
                <w:sz w:val="24"/>
              </w:rPr>
              <w:t>及其分中心小结/</w:t>
            </w:r>
            <w:r>
              <w:rPr>
                <w:sz w:val="24"/>
              </w:rPr>
              <w:t>总结报告进行了质</w:t>
            </w:r>
            <w:r>
              <w:rPr>
                <w:rFonts w:hint="eastAsia"/>
                <w:sz w:val="24"/>
              </w:rPr>
              <w:t>控</w:t>
            </w:r>
            <w:r>
              <w:rPr>
                <w:sz w:val="24"/>
              </w:rPr>
              <w:t>检查，符合</w:t>
            </w:r>
            <w:r>
              <w:rPr>
                <w:rFonts w:hint="eastAsia"/>
                <w:sz w:val="24"/>
              </w:rPr>
              <w:t>结题归档</w:t>
            </w:r>
            <w:r>
              <w:rPr>
                <w:sz w:val="24"/>
              </w:rPr>
              <w:t>要求</w:t>
            </w:r>
          </w:p>
        </w:tc>
        <w:tc>
          <w:tcPr>
            <w:tcW w:w="1496" w:type="dxa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</w:tcBorders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机构办公室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资料管理员</w:t>
            </w:r>
          </w:p>
        </w:tc>
        <w:tc>
          <w:tcPr>
            <w:tcW w:w="4331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我</w:t>
            </w:r>
            <w:r>
              <w:rPr>
                <w:sz w:val="24"/>
              </w:rPr>
              <w:t>已对该项目</w:t>
            </w:r>
            <w:r>
              <w:rPr>
                <w:rFonts w:hint="eastAsia"/>
                <w:sz w:val="24"/>
              </w:rPr>
              <w:t>的</w:t>
            </w:r>
            <w:r>
              <w:rPr>
                <w:sz w:val="24"/>
              </w:rPr>
              <w:t>资料</w:t>
            </w:r>
            <w:r>
              <w:rPr>
                <w:rFonts w:hint="eastAsia"/>
                <w:sz w:val="24"/>
              </w:rPr>
              <w:t>目录</w:t>
            </w:r>
            <w:r>
              <w:rPr>
                <w:sz w:val="24"/>
              </w:rPr>
              <w:t>进行审核，</w:t>
            </w:r>
            <w:r>
              <w:rPr>
                <w:rFonts w:hint="eastAsia"/>
                <w:sz w:val="24"/>
              </w:rPr>
              <w:t>接受</w:t>
            </w:r>
            <w:r>
              <w:rPr>
                <w:sz w:val="24"/>
              </w:rPr>
              <w:t>项目归档</w:t>
            </w:r>
          </w:p>
        </w:tc>
        <w:tc>
          <w:tcPr>
            <w:tcW w:w="1496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机构办公室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秘书</w:t>
            </w:r>
          </w:p>
        </w:tc>
        <w:tc>
          <w:tcPr>
            <w:tcW w:w="4331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申办者/CRO已</w:t>
            </w:r>
            <w:r>
              <w:rPr>
                <w:rFonts w:hint="eastAsia"/>
                <w:sz w:val="24"/>
              </w:rPr>
              <w:t>全部</w:t>
            </w:r>
            <w:r>
              <w:rPr>
                <w:sz w:val="24"/>
              </w:rPr>
              <w:t>支付该项目的临床试验经费</w:t>
            </w:r>
          </w:p>
        </w:tc>
        <w:tc>
          <w:tcPr>
            <w:tcW w:w="1496" w:type="dxa"/>
            <w:vMerge w:val="restart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  <w:vMerge w:val="restart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331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我</w:t>
            </w:r>
            <w:r>
              <w:rPr>
                <w:sz w:val="24"/>
              </w:rPr>
              <w:t>已对该项目</w:t>
            </w:r>
            <w:r>
              <w:rPr>
                <w:rFonts w:hint="eastAsia"/>
                <w:sz w:val="24"/>
              </w:rPr>
              <w:t>的分中心小结/</w:t>
            </w:r>
            <w:r>
              <w:rPr>
                <w:sz w:val="24"/>
              </w:rPr>
              <w:t>总结报告进行了</w:t>
            </w:r>
            <w:r>
              <w:rPr>
                <w:rFonts w:hint="eastAsia"/>
                <w:sz w:val="24"/>
                <w:lang w:val="en-US" w:eastAsia="zh-CN"/>
              </w:rPr>
              <w:t>形式</w:t>
            </w:r>
            <w:r>
              <w:rPr>
                <w:rFonts w:hint="eastAsia"/>
                <w:sz w:val="24"/>
              </w:rPr>
              <w:t>审查</w:t>
            </w:r>
          </w:p>
        </w:tc>
        <w:tc>
          <w:tcPr>
            <w:tcW w:w="1496" w:type="dxa"/>
            <w:vMerge w:val="continue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  <w:vMerge w:val="continue"/>
          </w:tcPr>
          <w:p>
            <w:pPr>
              <w:spacing w:line="30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1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机构办公室</w:t>
            </w:r>
            <w:r>
              <w:rPr>
                <w:rFonts w:hint="eastAsia"/>
                <w:sz w:val="24"/>
              </w:rPr>
              <w:t>主任</w:t>
            </w:r>
          </w:p>
        </w:tc>
        <w:tc>
          <w:tcPr>
            <w:tcW w:w="4331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我已审</w:t>
            </w:r>
            <w:r>
              <w:rPr>
                <w:rFonts w:hint="eastAsia"/>
                <w:sz w:val="24"/>
                <w:lang w:eastAsia="zh-CN"/>
              </w:rPr>
              <w:t>阅</w:t>
            </w:r>
            <w:r>
              <w:rPr>
                <w:rFonts w:hint="eastAsia"/>
                <w:sz w:val="24"/>
              </w:rPr>
              <w:t>该项目分中心小结/总结报告，</w:t>
            </w:r>
            <w:r>
              <w:rPr>
                <w:rFonts w:hint="eastAsia"/>
                <w:sz w:val="24"/>
                <w:lang w:val="en-US" w:eastAsia="zh-CN"/>
              </w:rPr>
              <w:t>符合结题要求</w:t>
            </w:r>
          </w:p>
        </w:tc>
        <w:tc>
          <w:tcPr>
            <w:tcW w:w="1496" w:type="dxa"/>
          </w:tcPr>
          <w:p>
            <w:pPr>
              <w:spacing w:line="300" w:lineRule="auto"/>
              <w:rPr>
                <w:sz w:val="24"/>
              </w:rPr>
            </w:pPr>
          </w:p>
        </w:tc>
        <w:tc>
          <w:tcPr>
            <w:tcW w:w="1447" w:type="dxa"/>
          </w:tcPr>
          <w:p>
            <w:pPr>
              <w:spacing w:line="300" w:lineRule="auto"/>
              <w:rPr>
                <w:sz w:val="24"/>
              </w:rPr>
            </w:pPr>
          </w:p>
        </w:tc>
      </w:tr>
    </w:tbl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ascii="宋体"/>
        <w:sz w:val="21"/>
        <w:szCs w:val="21"/>
      </w:rPr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5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9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9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line="360" w:lineRule="exact"/>
      <w:jc w:val="right"/>
      <w:rPr>
        <w:rFonts w:hint="default"/>
        <w:sz w:val="21"/>
        <w:szCs w:val="21"/>
        <w:lang w:val="en-US"/>
      </w:rPr>
    </w:pPr>
    <w:r>
      <w:rPr>
        <w:sz w:val="21"/>
        <w:szCs w:val="21"/>
      </w:rPr>
      <w:t xml:space="preserve">    </w:t>
    </w:r>
    <w:r>
      <w:rPr>
        <w:rFonts w:hint="eastAsia"/>
        <w:sz w:val="21"/>
        <w:szCs w:val="21"/>
      </w:rPr>
      <w:t xml:space="preserve">                           文件编号：</w:t>
    </w:r>
    <w:r>
      <w:rPr>
        <w:sz w:val="21"/>
        <w:szCs w:val="21"/>
      </w:rPr>
      <w:t>LZFY-JG-SOP-02</w:t>
    </w:r>
    <w:r>
      <w:rPr>
        <w:rFonts w:hint="eastAsia"/>
        <w:sz w:val="21"/>
        <w:szCs w:val="21"/>
        <w:lang w:val="en-US" w:eastAsia="zh-CN"/>
      </w:rPr>
      <w:t>8</w:t>
    </w:r>
    <w:r>
      <w:rPr>
        <w:sz w:val="21"/>
        <w:szCs w:val="21"/>
      </w:rPr>
      <w:t>-</w:t>
    </w:r>
    <w:r>
      <w:rPr>
        <w:rFonts w:hint="eastAsia"/>
        <w:sz w:val="21"/>
        <w:szCs w:val="21"/>
        <w:lang w:val="en-US" w:eastAsia="zh-CN"/>
      </w:rPr>
      <w:t>3.1-04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1AF0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33820"/>
    <w:rsid w:val="0015238D"/>
    <w:rsid w:val="0015292A"/>
    <w:rsid w:val="00167DA6"/>
    <w:rsid w:val="00170498"/>
    <w:rsid w:val="00173133"/>
    <w:rsid w:val="00185F94"/>
    <w:rsid w:val="00187BDA"/>
    <w:rsid w:val="00192C56"/>
    <w:rsid w:val="00194C22"/>
    <w:rsid w:val="00197315"/>
    <w:rsid w:val="001B3604"/>
    <w:rsid w:val="001B77E5"/>
    <w:rsid w:val="001D612B"/>
    <w:rsid w:val="001E09AF"/>
    <w:rsid w:val="001F03C4"/>
    <w:rsid w:val="001F4EC3"/>
    <w:rsid w:val="0021292C"/>
    <w:rsid w:val="00213090"/>
    <w:rsid w:val="0022271E"/>
    <w:rsid w:val="0022336A"/>
    <w:rsid w:val="00224666"/>
    <w:rsid w:val="00225C6C"/>
    <w:rsid w:val="00240282"/>
    <w:rsid w:val="00241F80"/>
    <w:rsid w:val="00255877"/>
    <w:rsid w:val="00262CAD"/>
    <w:rsid w:val="00265FD8"/>
    <w:rsid w:val="00277F64"/>
    <w:rsid w:val="00285889"/>
    <w:rsid w:val="002B39A0"/>
    <w:rsid w:val="002B609C"/>
    <w:rsid w:val="002C45CB"/>
    <w:rsid w:val="002C6B2A"/>
    <w:rsid w:val="002C7FD6"/>
    <w:rsid w:val="002D5220"/>
    <w:rsid w:val="002D7022"/>
    <w:rsid w:val="002E1C2A"/>
    <w:rsid w:val="002E55A1"/>
    <w:rsid w:val="00300CF3"/>
    <w:rsid w:val="003046E0"/>
    <w:rsid w:val="00311820"/>
    <w:rsid w:val="00312740"/>
    <w:rsid w:val="00314FA4"/>
    <w:rsid w:val="00330771"/>
    <w:rsid w:val="00333426"/>
    <w:rsid w:val="0035299D"/>
    <w:rsid w:val="00354364"/>
    <w:rsid w:val="003611B6"/>
    <w:rsid w:val="003659DC"/>
    <w:rsid w:val="00375891"/>
    <w:rsid w:val="0037706D"/>
    <w:rsid w:val="00386C4B"/>
    <w:rsid w:val="003917B0"/>
    <w:rsid w:val="003940F5"/>
    <w:rsid w:val="003A41AC"/>
    <w:rsid w:val="003A57D8"/>
    <w:rsid w:val="003B797B"/>
    <w:rsid w:val="003C49A5"/>
    <w:rsid w:val="003D1EFD"/>
    <w:rsid w:val="003F13E1"/>
    <w:rsid w:val="003F747E"/>
    <w:rsid w:val="00414F67"/>
    <w:rsid w:val="00423CC7"/>
    <w:rsid w:val="00432017"/>
    <w:rsid w:val="004347BF"/>
    <w:rsid w:val="00444D1C"/>
    <w:rsid w:val="00453934"/>
    <w:rsid w:val="004609A5"/>
    <w:rsid w:val="0046137C"/>
    <w:rsid w:val="0046170F"/>
    <w:rsid w:val="00467B37"/>
    <w:rsid w:val="00472010"/>
    <w:rsid w:val="004855BA"/>
    <w:rsid w:val="00490F5A"/>
    <w:rsid w:val="004A3471"/>
    <w:rsid w:val="004A353C"/>
    <w:rsid w:val="004B2D78"/>
    <w:rsid w:val="004C1E69"/>
    <w:rsid w:val="004C4542"/>
    <w:rsid w:val="004C5A07"/>
    <w:rsid w:val="004C6166"/>
    <w:rsid w:val="004C786C"/>
    <w:rsid w:val="004D0115"/>
    <w:rsid w:val="004D74AA"/>
    <w:rsid w:val="004E161F"/>
    <w:rsid w:val="004E2B62"/>
    <w:rsid w:val="004E2B66"/>
    <w:rsid w:val="004E62CE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C626A"/>
    <w:rsid w:val="005D6662"/>
    <w:rsid w:val="005D76B1"/>
    <w:rsid w:val="005E43B6"/>
    <w:rsid w:val="005F6426"/>
    <w:rsid w:val="00600EA4"/>
    <w:rsid w:val="00611C5F"/>
    <w:rsid w:val="00625C8E"/>
    <w:rsid w:val="00630E34"/>
    <w:rsid w:val="00642651"/>
    <w:rsid w:val="0064591F"/>
    <w:rsid w:val="00646FBC"/>
    <w:rsid w:val="0064750D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1182D"/>
    <w:rsid w:val="00716201"/>
    <w:rsid w:val="00716A96"/>
    <w:rsid w:val="00732770"/>
    <w:rsid w:val="007372D3"/>
    <w:rsid w:val="007436FF"/>
    <w:rsid w:val="00750011"/>
    <w:rsid w:val="00783FCE"/>
    <w:rsid w:val="007842D7"/>
    <w:rsid w:val="007862AB"/>
    <w:rsid w:val="00786AB8"/>
    <w:rsid w:val="00793B47"/>
    <w:rsid w:val="00797BA5"/>
    <w:rsid w:val="007A506F"/>
    <w:rsid w:val="007C5201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A0E03"/>
    <w:rsid w:val="008A44E3"/>
    <w:rsid w:val="008B0A93"/>
    <w:rsid w:val="008B3430"/>
    <w:rsid w:val="008C3929"/>
    <w:rsid w:val="008E395A"/>
    <w:rsid w:val="008E687D"/>
    <w:rsid w:val="009122E8"/>
    <w:rsid w:val="00922834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A6FB4"/>
    <w:rsid w:val="009B27EC"/>
    <w:rsid w:val="009B62EE"/>
    <w:rsid w:val="009D0809"/>
    <w:rsid w:val="009D6FA9"/>
    <w:rsid w:val="009F66EE"/>
    <w:rsid w:val="009F70CE"/>
    <w:rsid w:val="00A0524B"/>
    <w:rsid w:val="00A1168B"/>
    <w:rsid w:val="00A42D0F"/>
    <w:rsid w:val="00A42F85"/>
    <w:rsid w:val="00A4369E"/>
    <w:rsid w:val="00A47E3A"/>
    <w:rsid w:val="00A61988"/>
    <w:rsid w:val="00A65AA8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2F6"/>
    <w:rsid w:val="00AD292A"/>
    <w:rsid w:val="00B0354C"/>
    <w:rsid w:val="00B04B18"/>
    <w:rsid w:val="00B1178F"/>
    <w:rsid w:val="00B16F5D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5ACE"/>
    <w:rsid w:val="00BF570F"/>
    <w:rsid w:val="00C23BB0"/>
    <w:rsid w:val="00C313C3"/>
    <w:rsid w:val="00C51283"/>
    <w:rsid w:val="00C5170C"/>
    <w:rsid w:val="00C619D5"/>
    <w:rsid w:val="00C631FE"/>
    <w:rsid w:val="00C646DA"/>
    <w:rsid w:val="00C64881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6F22"/>
    <w:rsid w:val="00D47027"/>
    <w:rsid w:val="00D61686"/>
    <w:rsid w:val="00D64879"/>
    <w:rsid w:val="00D64A64"/>
    <w:rsid w:val="00D70232"/>
    <w:rsid w:val="00D72B95"/>
    <w:rsid w:val="00D80C54"/>
    <w:rsid w:val="00D83E3E"/>
    <w:rsid w:val="00D87711"/>
    <w:rsid w:val="00DA58E4"/>
    <w:rsid w:val="00DA621D"/>
    <w:rsid w:val="00DB5D24"/>
    <w:rsid w:val="00DB5D30"/>
    <w:rsid w:val="00DC185D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F755C"/>
    <w:rsid w:val="00F02EB6"/>
    <w:rsid w:val="00F04064"/>
    <w:rsid w:val="00F1748A"/>
    <w:rsid w:val="00F32146"/>
    <w:rsid w:val="00F64231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2434C06"/>
    <w:rsid w:val="0309202C"/>
    <w:rsid w:val="038E4D0B"/>
    <w:rsid w:val="03946C9B"/>
    <w:rsid w:val="04683B55"/>
    <w:rsid w:val="0482634A"/>
    <w:rsid w:val="04F7118A"/>
    <w:rsid w:val="051E1D01"/>
    <w:rsid w:val="073679C8"/>
    <w:rsid w:val="07995149"/>
    <w:rsid w:val="08092BA5"/>
    <w:rsid w:val="08D724EE"/>
    <w:rsid w:val="093D086E"/>
    <w:rsid w:val="09BA126F"/>
    <w:rsid w:val="09DE5B83"/>
    <w:rsid w:val="0B4B1AFD"/>
    <w:rsid w:val="0BBF6DAC"/>
    <w:rsid w:val="0C0072C2"/>
    <w:rsid w:val="0C51478C"/>
    <w:rsid w:val="0C562925"/>
    <w:rsid w:val="0CCA271C"/>
    <w:rsid w:val="0D250D24"/>
    <w:rsid w:val="0D3F61C6"/>
    <w:rsid w:val="0DDC15CA"/>
    <w:rsid w:val="0DE87068"/>
    <w:rsid w:val="0DF0713F"/>
    <w:rsid w:val="0E943D5C"/>
    <w:rsid w:val="0F20279D"/>
    <w:rsid w:val="0FDA64CD"/>
    <w:rsid w:val="11791BBD"/>
    <w:rsid w:val="11AC0F51"/>
    <w:rsid w:val="13B6525F"/>
    <w:rsid w:val="15273A06"/>
    <w:rsid w:val="157C557F"/>
    <w:rsid w:val="15B94AD3"/>
    <w:rsid w:val="15F743EB"/>
    <w:rsid w:val="163E22DB"/>
    <w:rsid w:val="16D15F1B"/>
    <w:rsid w:val="174B4BE1"/>
    <w:rsid w:val="180E6776"/>
    <w:rsid w:val="1828564B"/>
    <w:rsid w:val="18B13ED4"/>
    <w:rsid w:val="19177DEA"/>
    <w:rsid w:val="1A580F0A"/>
    <w:rsid w:val="1BE125E1"/>
    <w:rsid w:val="1C352009"/>
    <w:rsid w:val="1CB95262"/>
    <w:rsid w:val="1CED5E29"/>
    <w:rsid w:val="1D15286F"/>
    <w:rsid w:val="1E027122"/>
    <w:rsid w:val="1EF637BB"/>
    <w:rsid w:val="201F09C6"/>
    <w:rsid w:val="20397AE5"/>
    <w:rsid w:val="20AE00CD"/>
    <w:rsid w:val="214024C0"/>
    <w:rsid w:val="24286EEF"/>
    <w:rsid w:val="244C4793"/>
    <w:rsid w:val="25455884"/>
    <w:rsid w:val="27772608"/>
    <w:rsid w:val="280641BF"/>
    <w:rsid w:val="28136E81"/>
    <w:rsid w:val="28383572"/>
    <w:rsid w:val="28A96349"/>
    <w:rsid w:val="2928720E"/>
    <w:rsid w:val="29E807BB"/>
    <w:rsid w:val="2B3004F5"/>
    <w:rsid w:val="2B424A16"/>
    <w:rsid w:val="2B61097B"/>
    <w:rsid w:val="2BD92CD6"/>
    <w:rsid w:val="2C0A03E0"/>
    <w:rsid w:val="2C16573F"/>
    <w:rsid w:val="2C8431AF"/>
    <w:rsid w:val="2C997C20"/>
    <w:rsid w:val="2E0C5FDA"/>
    <w:rsid w:val="2E5E08DC"/>
    <w:rsid w:val="2F973F86"/>
    <w:rsid w:val="301354BD"/>
    <w:rsid w:val="30611944"/>
    <w:rsid w:val="30EA0F1A"/>
    <w:rsid w:val="31085BB3"/>
    <w:rsid w:val="31192E9B"/>
    <w:rsid w:val="318F6EB4"/>
    <w:rsid w:val="328D25CE"/>
    <w:rsid w:val="32D04BC6"/>
    <w:rsid w:val="32DD20C1"/>
    <w:rsid w:val="33043316"/>
    <w:rsid w:val="33B91B20"/>
    <w:rsid w:val="34F933D6"/>
    <w:rsid w:val="3503134A"/>
    <w:rsid w:val="35960ED1"/>
    <w:rsid w:val="35981185"/>
    <w:rsid w:val="359A12FE"/>
    <w:rsid w:val="35A40FF4"/>
    <w:rsid w:val="360821C3"/>
    <w:rsid w:val="3630265A"/>
    <w:rsid w:val="376709F1"/>
    <w:rsid w:val="376E6C6D"/>
    <w:rsid w:val="382342B1"/>
    <w:rsid w:val="389C0D39"/>
    <w:rsid w:val="38D345E3"/>
    <w:rsid w:val="39067CF8"/>
    <w:rsid w:val="39662199"/>
    <w:rsid w:val="39695BF8"/>
    <w:rsid w:val="3A886B57"/>
    <w:rsid w:val="3B104FD6"/>
    <w:rsid w:val="3B1A1228"/>
    <w:rsid w:val="3B5D338B"/>
    <w:rsid w:val="3B8E16B2"/>
    <w:rsid w:val="3BFF1498"/>
    <w:rsid w:val="3C161481"/>
    <w:rsid w:val="3C5C5C79"/>
    <w:rsid w:val="3CA57B65"/>
    <w:rsid w:val="3CD4315F"/>
    <w:rsid w:val="3D094949"/>
    <w:rsid w:val="3D2D145E"/>
    <w:rsid w:val="3D733995"/>
    <w:rsid w:val="3DF65002"/>
    <w:rsid w:val="3E261F0E"/>
    <w:rsid w:val="3E6B0A40"/>
    <w:rsid w:val="40253B11"/>
    <w:rsid w:val="40B6550E"/>
    <w:rsid w:val="40F34159"/>
    <w:rsid w:val="412D5AE3"/>
    <w:rsid w:val="425B1760"/>
    <w:rsid w:val="44FF146C"/>
    <w:rsid w:val="4519777E"/>
    <w:rsid w:val="45235E13"/>
    <w:rsid w:val="4525142A"/>
    <w:rsid w:val="4531610B"/>
    <w:rsid w:val="45524F2D"/>
    <w:rsid w:val="467C277C"/>
    <w:rsid w:val="46D5274C"/>
    <w:rsid w:val="476667E6"/>
    <w:rsid w:val="4953768D"/>
    <w:rsid w:val="4A5C2B45"/>
    <w:rsid w:val="4AA426BE"/>
    <w:rsid w:val="4B832FB7"/>
    <w:rsid w:val="4C82498B"/>
    <w:rsid w:val="4D847C86"/>
    <w:rsid w:val="4DCF5BED"/>
    <w:rsid w:val="4E135AD8"/>
    <w:rsid w:val="4F41498B"/>
    <w:rsid w:val="4F9F252A"/>
    <w:rsid w:val="50051A47"/>
    <w:rsid w:val="50D95096"/>
    <w:rsid w:val="51785E1A"/>
    <w:rsid w:val="518714F2"/>
    <w:rsid w:val="52CB0DC2"/>
    <w:rsid w:val="532715C2"/>
    <w:rsid w:val="533D4C42"/>
    <w:rsid w:val="53A06C81"/>
    <w:rsid w:val="53C326EE"/>
    <w:rsid w:val="54CC42DF"/>
    <w:rsid w:val="5606723E"/>
    <w:rsid w:val="564673BF"/>
    <w:rsid w:val="567974A0"/>
    <w:rsid w:val="56F65B20"/>
    <w:rsid w:val="5771629A"/>
    <w:rsid w:val="59075A62"/>
    <w:rsid w:val="59886CC8"/>
    <w:rsid w:val="59B123F3"/>
    <w:rsid w:val="59F41270"/>
    <w:rsid w:val="5A072981"/>
    <w:rsid w:val="5B277638"/>
    <w:rsid w:val="5C2E1969"/>
    <w:rsid w:val="5CF20170"/>
    <w:rsid w:val="5D0E4D91"/>
    <w:rsid w:val="5E342168"/>
    <w:rsid w:val="5EDA4726"/>
    <w:rsid w:val="5F4A7C23"/>
    <w:rsid w:val="5F892E21"/>
    <w:rsid w:val="60EC613C"/>
    <w:rsid w:val="61115030"/>
    <w:rsid w:val="61195582"/>
    <w:rsid w:val="61FD5FFD"/>
    <w:rsid w:val="624711A4"/>
    <w:rsid w:val="62677918"/>
    <w:rsid w:val="62D8419E"/>
    <w:rsid w:val="631373C9"/>
    <w:rsid w:val="631F760E"/>
    <w:rsid w:val="63B3507A"/>
    <w:rsid w:val="63B959AF"/>
    <w:rsid w:val="64674209"/>
    <w:rsid w:val="64E2043F"/>
    <w:rsid w:val="65143987"/>
    <w:rsid w:val="654A0944"/>
    <w:rsid w:val="65A44EFB"/>
    <w:rsid w:val="6709658E"/>
    <w:rsid w:val="67266C29"/>
    <w:rsid w:val="67927AFA"/>
    <w:rsid w:val="67B55E0C"/>
    <w:rsid w:val="67C20592"/>
    <w:rsid w:val="68C25E4A"/>
    <w:rsid w:val="6A1C31E5"/>
    <w:rsid w:val="6A7D0C6B"/>
    <w:rsid w:val="6B5C2390"/>
    <w:rsid w:val="6BF157D6"/>
    <w:rsid w:val="6CD215E4"/>
    <w:rsid w:val="6D0E60D5"/>
    <w:rsid w:val="6D3D687F"/>
    <w:rsid w:val="6D9B5C13"/>
    <w:rsid w:val="6DC15C06"/>
    <w:rsid w:val="6EA953B3"/>
    <w:rsid w:val="6EDA4069"/>
    <w:rsid w:val="70A61C50"/>
    <w:rsid w:val="70B70FD3"/>
    <w:rsid w:val="70DD3A9D"/>
    <w:rsid w:val="70E866AB"/>
    <w:rsid w:val="71C02E1D"/>
    <w:rsid w:val="71C26CDF"/>
    <w:rsid w:val="73143372"/>
    <w:rsid w:val="7392621B"/>
    <w:rsid w:val="74925242"/>
    <w:rsid w:val="75316BD4"/>
    <w:rsid w:val="756621B0"/>
    <w:rsid w:val="77654C2A"/>
    <w:rsid w:val="787537EA"/>
    <w:rsid w:val="798F2F67"/>
    <w:rsid w:val="79BB5298"/>
    <w:rsid w:val="7A9F5AA7"/>
    <w:rsid w:val="7AA27653"/>
    <w:rsid w:val="7AB05B02"/>
    <w:rsid w:val="7AF70C01"/>
    <w:rsid w:val="7AF95464"/>
    <w:rsid w:val="7B3E4904"/>
    <w:rsid w:val="7B982407"/>
    <w:rsid w:val="7C7821D2"/>
    <w:rsid w:val="7CA75CB3"/>
    <w:rsid w:val="7D670461"/>
    <w:rsid w:val="7DD566E9"/>
    <w:rsid w:val="7E5B445B"/>
    <w:rsid w:val="7E920074"/>
    <w:rsid w:val="7E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keepNext/>
      <w:keepLines/>
      <w:spacing w:line="576" w:lineRule="auto"/>
      <w:outlineLvl w:val="0"/>
    </w:pPr>
    <w:rPr>
      <w:rFonts w:ascii="宋体" w:hAnsi="Calibri"/>
      <w:b/>
      <w:kern w:val="44"/>
      <w:sz w:val="44"/>
      <w:szCs w:val="20"/>
    </w:rPr>
  </w:style>
  <w:style w:type="paragraph" w:styleId="3">
    <w:name w:val="heading 2"/>
    <w:basedOn w:val="1"/>
    <w:next w:val="1"/>
    <w:link w:val="31"/>
    <w:qFormat/>
    <w:uiPriority w:val="99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99"/>
    <w:pPr>
      <w:ind w:left="2520" w:leftChars="1200"/>
    </w:pPr>
    <w:rPr>
      <w:rFonts w:ascii="Calibri" w:hAnsi="Calibri" w:cs="黑体"/>
      <w:szCs w:val="22"/>
    </w:rPr>
  </w:style>
  <w:style w:type="paragraph" w:styleId="5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6">
    <w:name w:val="Document Map"/>
    <w:basedOn w:val="1"/>
    <w:link w:val="34"/>
    <w:qFormat/>
    <w:uiPriority w:val="99"/>
    <w:rPr>
      <w:rFonts w:ascii="宋体"/>
      <w:sz w:val="18"/>
      <w:szCs w:val="18"/>
    </w:rPr>
  </w:style>
  <w:style w:type="paragraph" w:styleId="7">
    <w:name w:val="annotation text"/>
    <w:basedOn w:val="1"/>
    <w:link w:val="32"/>
    <w:qFormat/>
    <w:uiPriority w:val="99"/>
    <w:pPr>
      <w:jc w:val="left"/>
    </w:pPr>
  </w:style>
  <w:style w:type="paragraph" w:styleId="8">
    <w:name w:val="Salutation"/>
    <w:basedOn w:val="1"/>
    <w:next w:val="1"/>
    <w:link w:val="35"/>
    <w:qFormat/>
    <w:uiPriority w:val="99"/>
    <w:rPr>
      <w:rFonts w:hAnsi="宋体"/>
    </w:rPr>
  </w:style>
  <w:style w:type="paragraph" w:styleId="9">
    <w:name w:val="Closing"/>
    <w:basedOn w:val="1"/>
    <w:link w:val="36"/>
    <w:qFormat/>
    <w:uiPriority w:val="99"/>
    <w:pPr>
      <w:ind w:left="100" w:leftChars="2100"/>
    </w:pPr>
    <w:rPr>
      <w:rFonts w:hAnsi="宋体"/>
    </w:rPr>
  </w:style>
  <w:style w:type="paragraph" w:styleId="10">
    <w:name w:val="toc 5"/>
    <w:basedOn w:val="1"/>
    <w:next w:val="1"/>
    <w:qFormat/>
    <w:uiPriority w:val="99"/>
    <w:pPr>
      <w:ind w:left="1680" w:leftChars="800"/>
    </w:pPr>
    <w:rPr>
      <w:rFonts w:ascii="Calibri" w:hAnsi="Calibri" w:cs="黑体"/>
      <w:szCs w:val="22"/>
    </w:rPr>
  </w:style>
  <w:style w:type="paragraph" w:styleId="11">
    <w:name w:val="toc 3"/>
    <w:basedOn w:val="1"/>
    <w:next w:val="1"/>
    <w:qFormat/>
    <w:uiPriority w:val="99"/>
    <w:pPr>
      <w:ind w:left="840" w:leftChars="400"/>
    </w:pPr>
  </w:style>
  <w:style w:type="paragraph" w:styleId="12">
    <w:name w:val="Plain Text"/>
    <w:basedOn w:val="1"/>
    <w:link w:val="37"/>
    <w:qFormat/>
    <w:uiPriority w:val="99"/>
    <w:rPr>
      <w:rFonts w:ascii="宋体" w:hAnsi="Courier New"/>
      <w:sz w:val="20"/>
      <w:szCs w:val="20"/>
    </w:rPr>
  </w:style>
  <w:style w:type="paragraph" w:styleId="13">
    <w:name w:val="toc 8"/>
    <w:basedOn w:val="1"/>
    <w:next w:val="1"/>
    <w:qFormat/>
    <w:uiPriority w:val="99"/>
    <w:pPr>
      <w:ind w:left="2940" w:leftChars="1400"/>
    </w:pPr>
    <w:rPr>
      <w:rFonts w:ascii="Calibri" w:hAnsi="Calibri" w:cs="黑体"/>
      <w:szCs w:val="22"/>
    </w:rPr>
  </w:style>
  <w:style w:type="paragraph" w:styleId="14">
    <w:name w:val="Balloon Text"/>
    <w:basedOn w:val="1"/>
    <w:link w:val="38"/>
    <w:qFormat/>
    <w:uiPriority w:val="99"/>
    <w:rPr>
      <w:sz w:val="18"/>
      <w:szCs w:val="18"/>
    </w:rPr>
  </w:style>
  <w:style w:type="paragraph" w:styleId="15">
    <w:name w:val="footer"/>
    <w:basedOn w:val="1"/>
    <w:link w:val="3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99"/>
    <w:pPr>
      <w:spacing w:before="120" w:after="120"/>
      <w:jc w:val="left"/>
    </w:pPr>
    <w:rPr>
      <w:b/>
      <w:caps/>
      <w:sz w:val="20"/>
      <w:szCs w:val="20"/>
    </w:rPr>
  </w:style>
  <w:style w:type="paragraph" w:styleId="18">
    <w:name w:val="toc 4"/>
    <w:basedOn w:val="1"/>
    <w:next w:val="1"/>
    <w:qFormat/>
    <w:uiPriority w:val="99"/>
    <w:pPr>
      <w:ind w:left="1260" w:leftChars="600"/>
    </w:pPr>
    <w:rPr>
      <w:rFonts w:ascii="Calibri" w:hAnsi="Calibri" w:cs="黑体"/>
      <w:szCs w:val="22"/>
    </w:rPr>
  </w:style>
  <w:style w:type="paragraph" w:styleId="19">
    <w:name w:val="toc 6"/>
    <w:basedOn w:val="1"/>
    <w:next w:val="1"/>
    <w:qFormat/>
    <w:uiPriority w:val="99"/>
    <w:pPr>
      <w:ind w:left="2100" w:leftChars="1000"/>
    </w:pPr>
    <w:rPr>
      <w:rFonts w:ascii="Calibri" w:hAnsi="Calibri" w:cs="黑体"/>
      <w:szCs w:val="22"/>
    </w:rPr>
  </w:style>
  <w:style w:type="paragraph" w:styleId="20">
    <w:name w:val="toc 2"/>
    <w:basedOn w:val="1"/>
    <w:next w:val="1"/>
    <w:qFormat/>
    <w:uiPriority w:val="99"/>
    <w:pPr>
      <w:ind w:left="420" w:leftChars="200"/>
    </w:pPr>
  </w:style>
  <w:style w:type="paragraph" w:styleId="21">
    <w:name w:val="toc 9"/>
    <w:basedOn w:val="1"/>
    <w:next w:val="1"/>
    <w:qFormat/>
    <w:uiPriority w:val="99"/>
    <w:pPr>
      <w:ind w:left="3360" w:leftChars="1600"/>
    </w:pPr>
    <w:rPr>
      <w:rFonts w:ascii="Calibri" w:hAnsi="Calibri" w:cs="黑体"/>
      <w:szCs w:val="22"/>
    </w:rPr>
  </w:style>
  <w:style w:type="paragraph" w:styleId="22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23">
    <w:name w:val="Title"/>
    <w:basedOn w:val="1"/>
    <w:next w:val="1"/>
    <w:link w:val="41"/>
    <w:qFormat/>
    <w:uiPriority w:val="99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4">
    <w:name w:val="annotation subject"/>
    <w:basedOn w:val="7"/>
    <w:next w:val="7"/>
    <w:link w:val="33"/>
    <w:qFormat/>
    <w:uiPriority w:val="99"/>
    <w:rPr>
      <w:b/>
    </w:rPr>
  </w:style>
  <w:style w:type="table" w:styleId="26">
    <w:name w:val="Table Grid"/>
    <w:basedOn w:val="25"/>
    <w:qFormat/>
    <w:lock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Hyperlink"/>
    <w:basedOn w:val="27"/>
    <w:qFormat/>
    <w:uiPriority w:val="99"/>
    <w:rPr>
      <w:rFonts w:cs="Times New Roman"/>
      <w:color w:val="261CDC"/>
      <w:u w:val="single"/>
    </w:rPr>
  </w:style>
  <w:style w:type="character" w:styleId="29">
    <w:name w:val="annotation reference"/>
    <w:basedOn w:val="27"/>
    <w:qFormat/>
    <w:uiPriority w:val="99"/>
    <w:rPr>
      <w:rFonts w:cs="Times New Roman"/>
      <w:sz w:val="21"/>
      <w:szCs w:val="21"/>
    </w:rPr>
  </w:style>
  <w:style w:type="character" w:customStyle="1" w:styleId="30">
    <w:name w:val="标题 1 Char"/>
    <w:basedOn w:val="27"/>
    <w:link w:val="2"/>
    <w:qFormat/>
    <w:locked/>
    <w:uiPriority w:val="99"/>
    <w:rPr>
      <w:b/>
      <w:kern w:val="44"/>
      <w:sz w:val="44"/>
    </w:rPr>
  </w:style>
  <w:style w:type="character" w:customStyle="1" w:styleId="31">
    <w:name w:val="标题 2 Char"/>
    <w:basedOn w:val="27"/>
    <w:link w:val="3"/>
    <w:semiHidden/>
    <w:qFormat/>
    <w:locked/>
    <w:uiPriority w:val="99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32">
    <w:name w:val="批注文字 Char"/>
    <w:basedOn w:val="27"/>
    <w:link w:val="7"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33">
    <w:name w:val="批注主题 Char"/>
    <w:basedOn w:val="32"/>
    <w:link w:val="24"/>
    <w:qFormat/>
    <w:locked/>
    <w:uiPriority w:val="99"/>
    <w:rPr>
      <w:b/>
      <w:bCs/>
    </w:rPr>
  </w:style>
  <w:style w:type="character" w:customStyle="1" w:styleId="34">
    <w:name w:val="文档结构图 Char"/>
    <w:basedOn w:val="27"/>
    <w:link w:val="6"/>
    <w:qFormat/>
    <w:locked/>
    <w:uiPriority w:val="99"/>
    <w:rPr>
      <w:rFonts w:ascii="宋体" w:hAnsi="Times New Roman" w:cs="Times New Roman"/>
      <w:kern w:val="2"/>
      <w:sz w:val="18"/>
      <w:szCs w:val="18"/>
    </w:rPr>
  </w:style>
  <w:style w:type="character" w:customStyle="1" w:styleId="35">
    <w:name w:val="称呼 Char"/>
    <w:basedOn w:val="27"/>
    <w:link w:val="8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36">
    <w:name w:val="结束语 Char"/>
    <w:basedOn w:val="27"/>
    <w:link w:val="9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37">
    <w:name w:val="纯文本 Char"/>
    <w:basedOn w:val="27"/>
    <w:link w:val="12"/>
    <w:qFormat/>
    <w:locked/>
    <w:uiPriority w:val="99"/>
    <w:rPr>
      <w:rFonts w:ascii="宋体" w:hAnsi="Courier New" w:eastAsia="宋体" w:cs="宋体"/>
      <w:kern w:val="2"/>
    </w:rPr>
  </w:style>
  <w:style w:type="character" w:customStyle="1" w:styleId="38">
    <w:name w:val="批注框文本 Char"/>
    <w:basedOn w:val="27"/>
    <w:link w:val="14"/>
    <w:qFormat/>
    <w:locked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39">
    <w:name w:val="页脚 Char"/>
    <w:basedOn w:val="27"/>
    <w:link w:val="1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0">
    <w:name w:val="页眉 Char"/>
    <w:basedOn w:val="27"/>
    <w:link w:val="1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1">
    <w:name w:val="标题 Char"/>
    <w:basedOn w:val="27"/>
    <w:link w:val="23"/>
    <w:qFormat/>
    <w:locked/>
    <w:uiPriority w:val="99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42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3">
    <w:name w:val="列出段落1"/>
    <w:basedOn w:val="1"/>
    <w:qFormat/>
    <w:uiPriority w:val="99"/>
    <w:pPr>
      <w:ind w:firstLine="420" w:firstLineChars="200"/>
    </w:pPr>
  </w:style>
  <w:style w:type="paragraph" w:customStyle="1" w:styleId="44">
    <w:name w:val="msolistparagraph"/>
    <w:basedOn w:val="1"/>
    <w:qFormat/>
    <w:uiPriority w:val="99"/>
    <w:pPr>
      <w:ind w:firstLine="420" w:firstLineChars="200"/>
    </w:pPr>
  </w:style>
  <w:style w:type="paragraph" w:customStyle="1" w:styleId="45">
    <w:name w:val="列出段落11"/>
    <w:basedOn w:val="1"/>
    <w:qFormat/>
    <w:uiPriority w:val="99"/>
    <w:pPr>
      <w:ind w:firstLine="420" w:firstLineChars="200"/>
    </w:pPr>
  </w:style>
  <w:style w:type="paragraph" w:customStyle="1" w:styleId="46">
    <w:name w:val="无间隔1"/>
    <w:link w:val="49"/>
    <w:qFormat/>
    <w:uiPriority w:val="99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47">
    <w:name w:val="TOC 标题1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48">
    <w:name w:val="15"/>
    <w:basedOn w:val="27"/>
    <w:qFormat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9">
    <w:name w:val="无间隔 Char"/>
    <w:basedOn w:val="27"/>
    <w:link w:val="46"/>
    <w:qFormat/>
    <w:locked/>
    <w:uiPriority w:val="99"/>
    <w:rPr>
      <w:rFonts w:ascii="宋体" w:hAnsi="Calibri" w:cs="黑体"/>
      <w:kern w:val="2"/>
      <w:sz w:val="22"/>
      <w:szCs w:val="22"/>
      <w:lang w:val="en-US" w:eastAsia="zh-CN" w:bidi="ar-SA"/>
    </w:rPr>
  </w:style>
  <w:style w:type="paragraph" w:customStyle="1" w:styleId="50">
    <w:name w:val="WPSOffice手动目录 1"/>
    <w:qFormat/>
    <w:uiPriority w:val="99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444</Words>
  <Characters>474</Characters>
  <Lines>29</Lines>
  <Paragraphs>8</Paragraphs>
  <TotalTime>10</TotalTime>
  <ScaleCrop>false</ScaleCrop>
  <LinksUpToDate>false</LinksUpToDate>
  <CharactersWithSpaces>521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2018-12-26T11:23:00Z</cp:lastPrinted>
  <dcterms:modified xsi:type="dcterms:W3CDTF">2023-07-03T08:48:00Z</dcterms:modified>
  <dc:title>柳州市妇幼保健院</dc:title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A82BA5DC811643B4832E15B45996C276</vt:lpwstr>
  </property>
</Properties>
</file>