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FB5E5">
      <w:pPr>
        <w:jc w:val="center"/>
        <w:rPr>
          <w:rFonts w:hint="eastAsia"/>
          <w:b/>
          <w:bCs/>
          <w:sz w:val="32"/>
          <w:szCs w:val="32"/>
        </w:rPr>
      </w:pPr>
      <w:r>
        <w:rPr>
          <w:rFonts w:hint="eastAsia" w:hAnsi="宋体"/>
          <w:b/>
          <w:bCs/>
          <w:sz w:val="32"/>
          <w:szCs w:val="32"/>
          <w:lang w:val="en-US" w:eastAsia="zh-CN"/>
        </w:rPr>
        <w:t>医疗设备采购设备</w:t>
      </w:r>
      <w:r>
        <w:rPr>
          <w:rFonts w:hint="eastAsia" w:hAnsi="宋体"/>
          <w:b/>
          <w:bCs/>
          <w:sz w:val="32"/>
          <w:szCs w:val="32"/>
        </w:rPr>
        <w:t>报价一览表</w:t>
      </w:r>
    </w:p>
    <w:tbl>
      <w:tblPr>
        <w:tblStyle w:val="4"/>
        <w:tblpPr w:leftFromText="180" w:rightFromText="180" w:vertAnchor="text" w:horzAnchor="page" w:tblpX="1225" w:tblpY="392"/>
        <w:tblOverlap w:val="never"/>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45"/>
        <w:gridCol w:w="1039"/>
        <w:gridCol w:w="1109"/>
        <w:gridCol w:w="2112"/>
        <w:gridCol w:w="1059"/>
        <w:gridCol w:w="1197"/>
        <w:gridCol w:w="1896"/>
      </w:tblGrid>
      <w:tr w14:paraId="1E48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50" w:type="dxa"/>
            <w:noWrap w:val="0"/>
            <w:vAlign w:val="center"/>
          </w:tcPr>
          <w:p w14:paraId="70CD24FB">
            <w:pPr>
              <w:spacing w:line="300" w:lineRule="auto"/>
              <w:jc w:val="center"/>
              <w:rPr>
                <w:rFonts w:hint="eastAsia" w:ascii="宋体" w:hAnsi="宋体"/>
                <w:szCs w:val="21"/>
              </w:rPr>
            </w:pPr>
            <w:r>
              <w:rPr>
                <w:rFonts w:hint="eastAsia" w:ascii="宋体" w:hAnsi="宋体"/>
                <w:szCs w:val="21"/>
              </w:rPr>
              <w:t>序号</w:t>
            </w:r>
          </w:p>
        </w:tc>
        <w:tc>
          <w:tcPr>
            <w:tcW w:w="1145" w:type="dxa"/>
            <w:noWrap w:val="0"/>
            <w:vAlign w:val="center"/>
          </w:tcPr>
          <w:p w14:paraId="33B48B98">
            <w:pPr>
              <w:spacing w:line="300" w:lineRule="auto"/>
              <w:jc w:val="center"/>
              <w:rPr>
                <w:rFonts w:hint="eastAsia" w:ascii="宋体" w:hAnsi="宋体"/>
                <w:szCs w:val="21"/>
              </w:rPr>
            </w:pPr>
            <w:r>
              <w:rPr>
                <w:rFonts w:hint="eastAsia" w:ascii="宋体" w:hAnsi="宋体"/>
                <w:szCs w:val="21"/>
              </w:rPr>
              <w:t>货物名称</w:t>
            </w:r>
          </w:p>
        </w:tc>
        <w:tc>
          <w:tcPr>
            <w:tcW w:w="1039" w:type="dxa"/>
            <w:noWrap w:val="0"/>
            <w:vAlign w:val="center"/>
          </w:tcPr>
          <w:p w14:paraId="315114DC">
            <w:pPr>
              <w:spacing w:line="300" w:lineRule="auto"/>
              <w:jc w:val="center"/>
              <w:rPr>
                <w:rFonts w:hint="eastAsia" w:ascii="宋体" w:hAnsi="宋体"/>
                <w:szCs w:val="21"/>
              </w:rPr>
            </w:pPr>
            <w:r>
              <w:rPr>
                <w:rFonts w:hint="eastAsia" w:ascii="宋体" w:hAnsi="宋体"/>
                <w:szCs w:val="21"/>
              </w:rPr>
              <w:t>数量①</w:t>
            </w:r>
          </w:p>
        </w:tc>
        <w:tc>
          <w:tcPr>
            <w:tcW w:w="1109" w:type="dxa"/>
            <w:noWrap w:val="0"/>
            <w:vAlign w:val="center"/>
          </w:tcPr>
          <w:p w14:paraId="0989242E">
            <w:pPr>
              <w:spacing w:line="300" w:lineRule="auto"/>
              <w:jc w:val="center"/>
              <w:rPr>
                <w:rFonts w:hint="eastAsia" w:ascii="宋体" w:hAnsi="宋体"/>
                <w:szCs w:val="21"/>
              </w:rPr>
            </w:pPr>
            <w:r>
              <w:rPr>
                <w:rFonts w:hint="eastAsia" w:ascii="宋体" w:hAnsi="宋体"/>
                <w:szCs w:val="21"/>
              </w:rPr>
              <w:t>品牌及生产厂商</w:t>
            </w:r>
          </w:p>
        </w:tc>
        <w:tc>
          <w:tcPr>
            <w:tcW w:w="2112" w:type="dxa"/>
            <w:noWrap w:val="0"/>
            <w:vAlign w:val="center"/>
          </w:tcPr>
          <w:p w14:paraId="6BB84534">
            <w:pPr>
              <w:spacing w:line="300" w:lineRule="auto"/>
              <w:jc w:val="center"/>
              <w:rPr>
                <w:rFonts w:hint="eastAsia" w:ascii="宋体" w:hAnsi="宋体" w:eastAsia="宋体"/>
                <w:szCs w:val="21"/>
                <w:lang w:eastAsia="zh-CN"/>
              </w:rPr>
            </w:pPr>
            <w:r>
              <w:rPr>
                <w:rFonts w:hint="eastAsia" w:ascii="宋体" w:hAnsi="宋体"/>
                <w:szCs w:val="21"/>
              </w:rPr>
              <w:t>规格型号、技术需求及功能</w:t>
            </w:r>
            <w:r>
              <w:rPr>
                <w:rFonts w:hint="eastAsia" w:ascii="宋体" w:hAnsi="宋体"/>
                <w:szCs w:val="21"/>
                <w:lang w:eastAsia="zh-CN"/>
              </w:rPr>
              <w:t>（定制款须提供图片及规格）</w:t>
            </w:r>
          </w:p>
        </w:tc>
        <w:tc>
          <w:tcPr>
            <w:tcW w:w="1059" w:type="dxa"/>
            <w:noWrap w:val="0"/>
            <w:vAlign w:val="center"/>
          </w:tcPr>
          <w:p w14:paraId="01B6B2C9">
            <w:pPr>
              <w:spacing w:line="300" w:lineRule="auto"/>
              <w:jc w:val="center"/>
              <w:rPr>
                <w:rFonts w:hint="eastAsia" w:ascii="宋体" w:hAnsi="宋体"/>
                <w:szCs w:val="21"/>
              </w:rPr>
            </w:pPr>
            <w:r>
              <w:rPr>
                <w:rFonts w:hint="eastAsia" w:ascii="宋体" w:hAnsi="宋体"/>
                <w:szCs w:val="21"/>
              </w:rPr>
              <w:t>质保期(有效期）</w:t>
            </w:r>
          </w:p>
        </w:tc>
        <w:tc>
          <w:tcPr>
            <w:tcW w:w="1197" w:type="dxa"/>
            <w:noWrap w:val="0"/>
            <w:vAlign w:val="center"/>
          </w:tcPr>
          <w:p w14:paraId="5CA6AB38">
            <w:pPr>
              <w:spacing w:line="300" w:lineRule="auto"/>
              <w:jc w:val="center"/>
              <w:rPr>
                <w:rFonts w:hint="eastAsia" w:ascii="宋体" w:hAnsi="宋体"/>
                <w:szCs w:val="21"/>
              </w:rPr>
            </w:pPr>
            <w:r>
              <w:rPr>
                <w:rFonts w:hint="eastAsia" w:ascii="宋体" w:hAnsi="宋体"/>
                <w:szCs w:val="21"/>
              </w:rPr>
              <w:t>单价（元）</w:t>
            </w:r>
          </w:p>
          <w:p w14:paraId="3B8E2F4D">
            <w:pPr>
              <w:spacing w:line="300" w:lineRule="auto"/>
              <w:jc w:val="center"/>
              <w:rPr>
                <w:rFonts w:hint="eastAsia" w:ascii="宋体" w:hAnsi="宋体"/>
                <w:szCs w:val="21"/>
              </w:rPr>
            </w:pPr>
            <w:r>
              <w:rPr>
                <w:rFonts w:hint="eastAsia" w:ascii="宋体" w:hAnsi="宋体"/>
                <w:szCs w:val="21"/>
              </w:rPr>
              <w:t>②</w:t>
            </w:r>
          </w:p>
        </w:tc>
        <w:tc>
          <w:tcPr>
            <w:tcW w:w="1896" w:type="dxa"/>
            <w:noWrap w:val="0"/>
            <w:vAlign w:val="center"/>
          </w:tcPr>
          <w:p w14:paraId="37C09020">
            <w:pPr>
              <w:spacing w:line="300" w:lineRule="auto"/>
              <w:rPr>
                <w:rFonts w:hint="eastAsia" w:ascii="宋体" w:hAnsi="宋体"/>
                <w:szCs w:val="21"/>
              </w:rPr>
            </w:pPr>
            <w:r>
              <w:rPr>
                <w:rFonts w:hint="eastAsia" w:ascii="宋体" w:hAnsi="宋体"/>
                <w:szCs w:val="21"/>
              </w:rPr>
              <w:t>单项合价（元）</w:t>
            </w:r>
          </w:p>
          <w:p w14:paraId="0A7DE390">
            <w:pPr>
              <w:spacing w:line="300" w:lineRule="auto"/>
              <w:rPr>
                <w:rFonts w:hint="eastAsia" w:ascii="宋体" w:hAnsi="宋体"/>
                <w:szCs w:val="21"/>
              </w:rPr>
            </w:pPr>
            <w:r>
              <w:rPr>
                <w:rFonts w:hint="eastAsia" w:ascii="宋体" w:hAnsi="宋体"/>
                <w:szCs w:val="21"/>
              </w:rPr>
              <w:t>③=①×②</w:t>
            </w:r>
          </w:p>
        </w:tc>
      </w:tr>
      <w:tr w14:paraId="7FF8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0" w:type="dxa"/>
            <w:noWrap w:val="0"/>
            <w:vAlign w:val="center"/>
          </w:tcPr>
          <w:p w14:paraId="5605EF66">
            <w:pPr>
              <w:spacing w:line="300" w:lineRule="auto"/>
              <w:jc w:val="center"/>
              <w:rPr>
                <w:rFonts w:hint="eastAsia" w:ascii="宋体" w:hAnsi="宋体"/>
                <w:szCs w:val="21"/>
              </w:rPr>
            </w:pPr>
            <w:r>
              <w:rPr>
                <w:rFonts w:hint="eastAsia" w:ascii="宋体" w:hAnsi="宋体"/>
                <w:szCs w:val="21"/>
              </w:rPr>
              <w:t>1</w:t>
            </w:r>
          </w:p>
        </w:tc>
        <w:tc>
          <w:tcPr>
            <w:tcW w:w="1145" w:type="dxa"/>
            <w:noWrap w:val="0"/>
            <w:vAlign w:val="center"/>
          </w:tcPr>
          <w:p w14:paraId="7D2A7B94">
            <w:pPr>
              <w:spacing w:line="300" w:lineRule="auto"/>
              <w:rPr>
                <w:rFonts w:hint="eastAsia" w:ascii="宋体" w:hAnsi="宋体"/>
                <w:szCs w:val="21"/>
              </w:rPr>
            </w:pPr>
          </w:p>
        </w:tc>
        <w:tc>
          <w:tcPr>
            <w:tcW w:w="1039" w:type="dxa"/>
            <w:noWrap w:val="0"/>
            <w:vAlign w:val="center"/>
          </w:tcPr>
          <w:p w14:paraId="3BC00F28">
            <w:pPr>
              <w:spacing w:line="300" w:lineRule="auto"/>
              <w:rPr>
                <w:rFonts w:hint="eastAsia" w:ascii="宋体" w:hAnsi="宋体"/>
                <w:szCs w:val="21"/>
              </w:rPr>
            </w:pPr>
          </w:p>
        </w:tc>
        <w:tc>
          <w:tcPr>
            <w:tcW w:w="1109" w:type="dxa"/>
            <w:noWrap w:val="0"/>
            <w:vAlign w:val="center"/>
          </w:tcPr>
          <w:p w14:paraId="10AE03AB">
            <w:pPr>
              <w:spacing w:line="300" w:lineRule="auto"/>
              <w:rPr>
                <w:rFonts w:hint="eastAsia" w:ascii="宋体" w:hAnsi="宋体"/>
                <w:szCs w:val="21"/>
              </w:rPr>
            </w:pPr>
          </w:p>
        </w:tc>
        <w:tc>
          <w:tcPr>
            <w:tcW w:w="2112" w:type="dxa"/>
            <w:noWrap w:val="0"/>
            <w:vAlign w:val="center"/>
          </w:tcPr>
          <w:p w14:paraId="439E5B5E">
            <w:pPr>
              <w:spacing w:line="300" w:lineRule="auto"/>
              <w:rPr>
                <w:rFonts w:hint="eastAsia" w:ascii="宋体" w:hAnsi="宋体"/>
                <w:szCs w:val="21"/>
              </w:rPr>
            </w:pPr>
          </w:p>
        </w:tc>
        <w:tc>
          <w:tcPr>
            <w:tcW w:w="1059" w:type="dxa"/>
            <w:noWrap w:val="0"/>
            <w:vAlign w:val="center"/>
          </w:tcPr>
          <w:p w14:paraId="574641E8">
            <w:pPr>
              <w:spacing w:line="300" w:lineRule="auto"/>
              <w:rPr>
                <w:rFonts w:hint="eastAsia" w:ascii="宋体" w:hAnsi="宋体"/>
                <w:szCs w:val="21"/>
              </w:rPr>
            </w:pPr>
          </w:p>
        </w:tc>
        <w:tc>
          <w:tcPr>
            <w:tcW w:w="1197" w:type="dxa"/>
            <w:noWrap w:val="0"/>
            <w:vAlign w:val="center"/>
          </w:tcPr>
          <w:p w14:paraId="002626C2">
            <w:pPr>
              <w:spacing w:line="300" w:lineRule="auto"/>
              <w:rPr>
                <w:rFonts w:hint="eastAsia" w:ascii="宋体" w:hAnsi="宋体"/>
                <w:szCs w:val="21"/>
              </w:rPr>
            </w:pPr>
          </w:p>
        </w:tc>
        <w:tc>
          <w:tcPr>
            <w:tcW w:w="1896" w:type="dxa"/>
            <w:noWrap w:val="0"/>
            <w:vAlign w:val="center"/>
          </w:tcPr>
          <w:p w14:paraId="71B822B5">
            <w:pPr>
              <w:spacing w:line="300" w:lineRule="auto"/>
              <w:rPr>
                <w:rFonts w:hint="eastAsia" w:ascii="宋体" w:hAnsi="宋体"/>
                <w:szCs w:val="21"/>
              </w:rPr>
            </w:pPr>
          </w:p>
        </w:tc>
      </w:tr>
      <w:tr w14:paraId="06B7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50" w:type="dxa"/>
            <w:noWrap w:val="0"/>
            <w:vAlign w:val="center"/>
          </w:tcPr>
          <w:p w14:paraId="1AE69B8B">
            <w:pPr>
              <w:spacing w:line="300" w:lineRule="auto"/>
              <w:jc w:val="center"/>
              <w:rPr>
                <w:rFonts w:hint="eastAsia" w:ascii="宋体" w:hAnsi="宋体"/>
                <w:szCs w:val="21"/>
              </w:rPr>
            </w:pPr>
            <w:r>
              <w:rPr>
                <w:rFonts w:hint="eastAsia" w:ascii="宋体" w:hAnsi="宋体"/>
                <w:szCs w:val="21"/>
              </w:rPr>
              <w:t>……</w:t>
            </w:r>
          </w:p>
        </w:tc>
        <w:tc>
          <w:tcPr>
            <w:tcW w:w="1145" w:type="dxa"/>
            <w:noWrap w:val="0"/>
            <w:vAlign w:val="center"/>
          </w:tcPr>
          <w:p w14:paraId="272C1234">
            <w:pPr>
              <w:spacing w:line="300" w:lineRule="auto"/>
              <w:rPr>
                <w:rFonts w:hint="eastAsia" w:ascii="宋体" w:hAnsi="宋体"/>
                <w:szCs w:val="21"/>
              </w:rPr>
            </w:pPr>
          </w:p>
        </w:tc>
        <w:tc>
          <w:tcPr>
            <w:tcW w:w="1039" w:type="dxa"/>
            <w:noWrap w:val="0"/>
            <w:vAlign w:val="center"/>
          </w:tcPr>
          <w:p w14:paraId="0899EA14">
            <w:pPr>
              <w:spacing w:line="300" w:lineRule="auto"/>
              <w:rPr>
                <w:rFonts w:hint="eastAsia" w:ascii="宋体" w:hAnsi="宋体"/>
                <w:szCs w:val="21"/>
              </w:rPr>
            </w:pPr>
          </w:p>
        </w:tc>
        <w:tc>
          <w:tcPr>
            <w:tcW w:w="1109" w:type="dxa"/>
            <w:noWrap w:val="0"/>
            <w:vAlign w:val="center"/>
          </w:tcPr>
          <w:p w14:paraId="3CCCDFCA">
            <w:pPr>
              <w:spacing w:line="300" w:lineRule="auto"/>
              <w:rPr>
                <w:rFonts w:hint="eastAsia" w:ascii="宋体" w:hAnsi="宋体"/>
                <w:szCs w:val="21"/>
              </w:rPr>
            </w:pPr>
          </w:p>
        </w:tc>
        <w:tc>
          <w:tcPr>
            <w:tcW w:w="2112" w:type="dxa"/>
            <w:noWrap w:val="0"/>
            <w:vAlign w:val="center"/>
          </w:tcPr>
          <w:p w14:paraId="4F5F1B98">
            <w:pPr>
              <w:spacing w:line="300" w:lineRule="auto"/>
              <w:rPr>
                <w:rFonts w:hint="eastAsia" w:ascii="宋体" w:hAnsi="宋体"/>
                <w:szCs w:val="21"/>
              </w:rPr>
            </w:pPr>
          </w:p>
        </w:tc>
        <w:tc>
          <w:tcPr>
            <w:tcW w:w="1059" w:type="dxa"/>
            <w:noWrap w:val="0"/>
            <w:vAlign w:val="center"/>
          </w:tcPr>
          <w:p w14:paraId="32254C8F">
            <w:pPr>
              <w:spacing w:line="300" w:lineRule="auto"/>
              <w:rPr>
                <w:rFonts w:hint="eastAsia" w:ascii="宋体" w:hAnsi="宋体"/>
                <w:szCs w:val="21"/>
              </w:rPr>
            </w:pPr>
          </w:p>
        </w:tc>
        <w:tc>
          <w:tcPr>
            <w:tcW w:w="1197" w:type="dxa"/>
            <w:noWrap w:val="0"/>
            <w:vAlign w:val="center"/>
          </w:tcPr>
          <w:p w14:paraId="190B4AFD">
            <w:pPr>
              <w:spacing w:line="300" w:lineRule="auto"/>
              <w:rPr>
                <w:rFonts w:hint="eastAsia" w:ascii="宋体" w:hAnsi="宋体"/>
                <w:szCs w:val="21"/>
              </w:rPr>
            </w:pPr>
          </w:p>
        </w:tc>
        <w:tc>
          <w:tcPr>
            <w:tcW w:w="1896" w:type="dxa"/>
            <w:noWrap w:val="0"/>
            <w:vAlign w:val="center"/>
          </w:tcPr>
          <w:p w14:paraId="787F2A67">
            <w:pPr>
              <w:spacing w:line="300" w:lineRule="auto"/>
              <w:rPr>
                <w:rFonts w:hint="eastAsia" w:ascii="宋体" w:hAnsi="宋体"/>
                <w:szCs w:val="21"/>
              </w:rPr>
            </w:pPr>
          </w:p>
        </w:tc>
      </w:tr>
      <w:tr w14:paraId="15FB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50" w:type="dxa"/>
            <w:noWrap w:val="0"/>
            <w:vAlign w:val="center"/>
          </w:tcPr>
          <w:p w14:paraId="4AC9C2F3">
            <w:pPr>
              <w:spacing w:line="300" w:lineRule="auto"/>
              <w:jc w:val="center"/>
              <w:rPr>
                <w:rFonts w:hint="eastAsia" w:ascii="宋体" w:hAnsi="宋体"/>
                <w:szCs w:val="21"/>
              </w:rPr>
            </w:pPr>
            <w:r>
              <w:rPr>
                <w:rFonts w:hint="eastAsia" w:ascii="宋体" w:hAnsi="宋体"/>
                <w:szCs w:val="21"/>
              </w:rPr>
              <w:t>N</w:t>
            </w:r>
          </w:p>
        </w:tc>
        <w:tc>
          <w:tcPr>
            <w:tcW w:w="1145" w:type="dxa"/>
            <w:noWrap w:val="0"/>
            <w:vAlign w:val="center"/>
          </w:tcPr>
          <w:p w14:paraId="3504DA6B">
            <w:pPr>
              <w:spacing w:line="300" w:lineRule="auto"/>
              <w:rPr>
                <w:rFonts w:hint="eastAsia" w:ascii="宋体" w:hAnsi="宋体"/>
                <w:szCs w:val="21"/>
              </w:rPr>
            </w:pPr>
          </w:p>
        </w:tc>
        <w:tc>
          <w:tcPr>
            <w:tcW w:w="1039" w:type="dxa"/>
            <w:noWrap w:val="0"/>
            <w:vAlign w:val="center"/>
          </w:tcPr>
          <w:p w14:paraId="4E102946">
            <w:pPr>
              <w:spacing w:line="300" w:lineRule="auto"/>
              <w:rPr>
                <w:rFonts w:hint="eastAsia" w:ascii="宋体" w:hAnsi="宋体"/>
                <w:szCs w:val="21"/>
              </w:rPr>
            </w:pPr>
          </w:p>
        </w:tc>
        <w:tc>
          <w:tcPr>
            <w:tcW w:w="1109" w:type="dxa"/>
            <w:noWrap w:val="0"/>
            <w:vAlign w:val="center"/>
          </w:tcPr>
          <w:p w14:paraId="2068547F">
            <w:pPr>
              <w:spacing w:line="300" w:lineRule="auto"/>
              <w:rPr>
                <w:rFonts w:hint="eastAsia" w:ascii="宋体" w:hAnsi="宋体"/>
                <w:szCs w:val="21"/>
              </w:rPr>
            </w:pPr>
          </w:p>
        </w:tc>
        <w:tc>
          <w:tcPr>
            <w:tcW w:w="2112" w:type="dxa"/>
            <w:noWrap w:val="0"/>
            <w:vAlign w:val="center"/>
          </w:tcPr>
          <w:p w14:paraId="5E52397D">
            <w:pPr>
              <w:spacing w:line="300" w:lineRule="auto"/>
              <w:rPr>
                <w:rFonts w:hint="eastAsia" w:ascii="宋体" w:hAnsi="宋体"/>
                <w:szCs w:val="21"/>
              </w:rPr>
            </w:pPr>
          </w:p>
        </w:tc>
        <w:tc>
          <w:tcPr>
            <w:tcW w:w="1059" w:type="dxa"/>
            <w:noWrap w:val="0"/>
            <w:vAlign w:val="center"/>
          </w:tcPr>
          <w:p w14:paraId="38229688">
            <w:pPr>
              <w:spacing w:line="300" w:lineRule="auto"/>
              <w:rPr>
                <w:rFonts w:hint="eastAsia" w:ascii="宋体" w:hAnsi="宋体"/>
                <w:szCs w:val="21"/>
              </w:rPr>
            </w:pPr>
          </w:p>
        </w:tc>
        <w:tc>
          <w:tcPr>
            <w:tcW w:w="1197" w:type="dxa"/>
            <w:noWrap w:val="0"/>
            <w:vAlign w:val="center"/>
          </w:tcPr>
          <w:p w14:paraId="1A938243">
            <w:pPr>
              <w:spacing w:line="300" w:lineRule="auto"/>
              <w:rPr>
                <w:rFonts w:hint="eastAsia" w:ascii="宋体" w:hAnsi="宋体"/>
                <w:szCs w:val="21"/>
              </w:rPr>
            </w:pPr>
          </w:p>
        </w:tc>
        <w:tc>
          <w:tcPr>
            <w:tcW w:w="1896" w:type="dxa"/>
            <w:noWrap w:val="0"/>
            <w:vAlign w:val="center"/>
          </w:tcPr>
          <w:p w14:paraId="773E89B2">
            <w:pPr>
              <w:spacing w:line="300" w:lineRule="auto"/>
              <w:rPr>
                <w:rFonts w:hint="eastAsia" w:ascii="宋体" w:hAnsi="宋体"/>
                <w:szCs w:val="21"/>
              </w:rPr>
            </w:pPr>
          </w:p>
        </w:tc>
      </w:tr>
      <w:tr w14:paraId="193C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207" w:type="dxa"/>
            <w:gridSpan w:val="8"/>
            <w:noWrap w:val="0"/>
            <w:vAlign w:val="center"/>
          </w:tcPr>
          <w:p w14:paraId="19085F1D">
            <w:pPr>
              <w:spacing w:line="300" w:lineRule="auto"/>
              <w:rPr>
                <w:rFonts w:hint="eastAsia" w:ascii="宋体" w:hAnsi="宋体"/>
                <w:szCs w:val="21"/>
              </w:rPr>
            </w:pPr>
            <w:r>
              <w:rPr>
                <w:rFonts w:hint="eastAsia" w:ascii="宋体" w:hAnsi="宋体"/>
                <w:szCs w:val="21"/>
              </w:rPr>
              <w:t>总报价：人民币</w:t>
            </w:r>
            <w:r>
              <w:rPr>
                <w:rFonts w:hint="eastAsia" w:ascii="宋体" w:hAnsi="宋体"/>
                <w:szCs w:val="21"/>
                <w:u w:val="single"/>
              </w:rPr>
              <w:t xml:space="preserve">              （￥                 ）</w:t>
            </w:r>
          </w:p>
        </w:tc>
      </w:tr>
      <w:tr w14:paraId="7B48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207" w:type="dxa"/>
            <w:gridSpan w:val="8"/>
            <w:noWrap w:val="0"/>
            <w:vAlign w:val="center"/>
          </w:tcPr>
          <w:p w14:paraId="153F7A91">
            <w:pPr>
              <w:spacing w:line="300" w:lineRule="auto"/>
              <w:rPr>
                <w:rFonts w:hint="eastAsia" w:ascii="宋体" w:hAnsi="宋体"/>
                <w:szCs w:val="21"/>
              </w:rPr>
            </w:pPr>
            <w:r>
              <w:rPr>
                <w:rFonts w:hint="eastAsia" w:ascii="宋体" w:hAnsi="宋体"/>
                <w:szCs w:val="21"/>
              </w:rPr>
              <w:t>交付地点：采购人指定地点。</w:t>
            </w:r>
          </w:p>
        </w:tc>
      </w:tr>
    </w:tbl>
    <w:p w14:paraId="6FBB7C17">
      <w:pPr>
        <w:tabs>
          <w:tab w:val="left" w:pos="120"/>
          <w:tab w:val="left" w:pos="1800"/>
          <w:tab w:val="left" w:pos="3720"/>
          <w:tab w:val="left" w:pos="5880"/>
          <w:tab w:val="left" w:pos="7800"/>
        </w:tabs>
        <w:spacing w:line="360" w:lineRule="auto"/>
        <w:rPr>
          <w:rFonts w:hint="default" w:hAnsi="宋体" w:eastAsia="宋体" w:cs="Arial"/>
          <w:szCs w:val="21"/>
          <w:lang w:val="en-US" w:eastAsia="zh-CN"/>
        </w:rPr>
      </w:pPr>
      <w:r>
        <w:rPr>
          <w:rFonts w:hint="eastAsia" w:hAnsi="宋体" w:cs="Arial"/>
          <w:szCs w:val="21"/>
          <w:lang w:val="en-US" w:eastAsia="zh-CN"/>
        </w:rPr>
        <w:t>备注：必须附公司营业执照，如属于医疗器械管理的产品请附产品注册证及符合医疗器械经营的许可证件。</w:t>
      </w:r>
      <w:bookmarkStart w:id="0" w:name="_GoBack"/>
      <w:bookmarkEnd w:id="0"/>
    </w:p>
    <w:p w14:paraId="1D1408B2">
      <w:pPr>
        <w:spacing w:line="360" w:lineRule="auto"/>
        <w:rPr>
          <w:rFonts w:hint="eastAsia"/>
          <w:sz w:val="24"/>
          <w:szCs w:val="24"/>
        </w:rPr>
      </w:pPr>
      <w:r>
        <w:rPr>
          <w:rFonts w:hint="eastAsia" w:hAnsi="宋体"/>
          <w:sz w:val="24"/>
          <w:szCs w:val="24"/>
        </w:rPr>
        <w:t>加盖单位公章：</w:t>
      </w:r>
    </w:p>
    <w:p w14:paraId="5AE5AFD2">
      <w:pPr>
        <w:spacing w:line="360" w:lineRule="auto"/>
        <w:rPr>
          <w:rFonts w:hint="eastAsia" w:hAnsi="宋体"/>
          <w:sz w:val="24"/>
          <w:szCs w:val="24"/>
          <w:lang w:eastAsia="zh-CN"/>
        </w:rPr>
      </w:pPr>
      <w:r>
        <w:rPr>
          <w:rFonts w:hint="eastAsia" w:hAnsi="宋体"/>
          <w:sz w:val="24"/>
          <w:szCs w:val="24"/>
          <w:lang w:eastAsia="zh-CN"/>
        </w:rPr>
        <w:t>联系人：</w:t>
      </w:r>
    </w:p>
    <w:p w14:paraId="7704BF88">
      <w:pPr>
        <w:spacing w:line="360" w:lineRule="auto"/>
        <w:rPr>
          <w:rFonts w:hint="eastAsia" w:hAnsi="宋体"/>
          <w:sz w:val="24"/>
          <w:szCs w:val="24"/>
          <w:lang w:eastAsia="zh-CN"/>
        </w:rPr>
      </w:pPr>
      <w:r>
        <w:rPr>
          <w:rFonts w:hint="eastAsia" w:hAnsi="宋体"/>
          <w:sz w:val="24"/>
          <w:szCs w:val="24"/>
          <w:lang w:eastAsia="zh-CN"/>
        </w:rPr>
        <w:t>联系电话：</w:t>
      </w:r>
    </w:p>
    <w:p w14:paraId="5DD95AB7">
      <w:pPr>
        <w:spacing w:line="360" w:lineRule="auto"/>
        <w:rPr>
          <w:rFonts w:hint="eastAsia" w:hAnsi="宋体"/>
          <w:sz w:val="24"/>
          <w:szCs w:val="24"/>
        </w:rPr>
      </w:pPr>
      <w:r>
        <w:rPr>
          <w:rFonts w:hint="eastAsia" w:hAnsi="宋体"/>
          <w:sz w:val="24"/>
          <w:szCs w:val="24"/>
        </w:rPr>
        <w:t>日期：</w:t>
      </w:r>
      <w:r>
        <w:rPr>
          <w:rFonts w:hint="eastAsia"/>
          <w:sz w:val="24"/>
          <w:szCs w:val="24"/>
        </w:rPr>
        <w:t xml:space="preserve">  </w:t>
      </w:r>
      <w:r>
        <w:rPr>
          <w:rFonts w:hint="eastAsia" w:hAnsi="宋体"/>
          <w:sz w:val="24"/>
          <w:szCs w:val="24"/>
        </w:rPr>
        <w:t>年</w:t>
      </w:r>
      <w:r>
        <w:rPr>
          <w:sz w:val="24"/>
          <w:szCs w:val="24"/>
        </w:rPr>
        <w:t xml:space="preserve">  </w:t>
      </w:r>
      <w:r>
        <w:rPr>
          <w:rFonts w:hint="eastAsia" w:hAnsi="宋体"/>
          <w:sz w:val="24"/>
          <w:szCs w:val="24"/>
        </w:rPr>
        <w:t>月</w:t>
      </w:r>
      <w:r>
        <w:rPr>
          <w:rFonts w:hint="eastAsia"/>
          <w:sz w:val="24"/>
          <w:szCs w:val="24"/>
        </w:rPr>
        <w:t xml:space="preserve"> </w:t>
      </w:r>
      <w:r>
        <w:rPr>
          <w:sz w:val="24"/>
          <w:szCs w:val="24"/>
        </w:rPr>
        <w:t xml:space="preserve">  </w:t>
      </w:r>
      <w:r>
        <w:rPr>
          <w:rFonts w:hint="eastAsia" w:hAnsi="宋体"/>
          <w:sz w:val="24"/>
          <w:szCs w:val="24"/>
        </w:rPr>
        <w:t>日</w:t>
      </w:r>
    </w:p>
    <w:p w14:paraId="46A1FE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OGM4M2ZmMDViOWViZTkxMTExNmQ1OTg5ZGU2MDYifQ=="/>
  </w:docVars>
  <w:rsids>
    <w:rsidRoot w:val="416B3979"/>
    <w:rsid w:val="26701FAD"/>
    <w:rsid w:val="34903C1F"/>
    <w:rsid w:val="416B3979"/>
    <w:rsid w:val="4769242D"/>
    <w:rsid w:val="50EB6905"/>
    <w:rsid w:val="7349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151</Words>
  <Characters>151</Characters>
  <Lines>0</Lines>
  <Paragraphs>0</Paragraphs>
  <TotalTime>2</TotalTime>
  <ScaleCrop>false</ScaleCrop>
  <LinksUpToDate>false</LinksUpToDate>
  <CharactersWithSpaces>189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2020-05-08T00:24:00Z</dcterms:created>
  <dc:creator>徐宁</dc:creator>
  <cp:lastModifiedBy>洪思敏</cp:lastModifiedBy>
  <dcterms:modified xsi:type="dcterms:W3CDTF">2024-11-19T11:44:26Z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D51145EA080C4A08B385DC1435481528</vt:lpwstr>
  </property>
</Properties>
</file>