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785D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2"/>
          <w:szCs w:val="32"/>
        </w:rPr>
      </w:pPr>
      <w:r>
        <w:rPr>
          <w:rFonts w:hint="eastAsia" w:ascii="ˎ̥" w:hAnsi="ˎ̥"/>
          <w:b/>
          <w:bCs/>
          <w:sz w:val="32"/>
          <w:szCs w:val="32"/>
          <w:lang w:val="en-US" w:eastAsia="zh-CN"/>
        </w:rPr>
        <w:t>柳州市妇幼保健院维修采购项目</w:t>
      </w:r>
      <w:r>
        <w:rPr>
          <w:rFonts w:hint="eastAsia" w:ascii="ˎ̥" w:hAnsi="ˎ̥"/>
          <w:b/>
          <w:bCs/>
          <w:sz w:val="32"/>
          <w:szCs w:val="32"/>
          <w:lang w:eastAsia="zh-CN"/>
        </w:rPr>
        <w:t>比价</w:t>
      </w:r>
      <w:r>
        <w:rPr>
          <w:rFonts w:hint="eastAsia" w:ascii="ˎ̥" w:hAnsi="ˎ̥"/>
          <w:b/>
          <w:bCs/>
          <w:sz w:val="32"/>
          <w:szCs w:val="32"/>
          <w:lang w:val="en-US" w:eastAsia="zh-CN"/>
        </w:rPr>
        <w:t>结果</w:t>
      </w:r>
      <w:r>
        <w:rPr>
          <w:rFonts w:hint="eastAsia" w:ascii="ˎ̥" w:hAnsi="ˎ̥"/>
          <w:b/>
          <w:bCs/>
          <w:sz w:val="32"/>
          <w:szCs w:val="32"/>
        </w:rPr>
        <w:t>公告</w:t>
      </w:r>
    </w:p>
    <w:p w14:paraId="7E74491E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3FE8AC69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柳州市妇幼保健院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以下维修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比价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按我院采购管理要求进行院内比价，现将结果公告如下：</w:t>
      </w:r>
      <w:bookmarkStart w:id="0" w:name="_GoBack"/>
      <w:bookmarkEnd w:id="0"/>
    </w:p>
    <w:p w14:paraId="46C31D22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tbl>
      <w:tblPr>
        <w:tblStyle w:val="7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60"/>
        <w:gridCol w:w="4500"/>
      </w:tblGrid>
      <w:tr w14:paraId="06AA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noWrap w:val="0"/>
            <w:vAlign w:val="top"/>
          </w:tcPr>
          <w:p w14:paraId="67F85F6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noWrap w:val="0"/>
            <w:vAlign w:val="top"/>
          </w:tcPr>
          <w:p w14:paraId="0C0F359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0" w:type="dxa"/>
            <w:noWrap w:val="0"/>
            <w:vAlign w:val="top"/>
          </w:tcPr>
          <w:p w14:paraId="52ACEE26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成交供应商</w:t>
            </w:r>
          </w:p>
        </w:tc>
      </w:tr>
      <w:tr w14:paraId="16E5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noWrap w:val="0"/>
            <w:vAlign w:val="center"/>
          </w:tcPr>
          <w:p w14:paraId="45D0C5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3284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中科美伦DR维修</w:t>
            </w:r>
          </w:p>
        </w:tc>
        <w:tc>
          <w:tcPr>
            <w:tcW w:w="4500" w:type="dxa"/>
            <w:noWrap w:val="0"/>
            <w:vAlign w:val="center"/>
          </w:tcPr>
          <w:p w14:paraId="5E4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柳州市鱼峰区鼎隆医疗设备维修部</w:t>
            </w:r>
          </w:p>
        </w:tc>
      </w:tr>
      <w:tr w14:paraId="2AB1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noWrap w:val="0"/>
            <w:vAlign w:val="center"/>
          </w:tcPr>
          <w:p w14:paraId="0F420C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60" w:type="dxa"/>
            <w:noWrap w:val="0"/>
            <w:vAlign w:val="center"/>
          </w:tcPr>
          <w:p w14:paraId="549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采购电极片</w:t>
            </w:r>
          </w:p>
        </w:tc>
        <w:tc>
          <w:tcPr>
            <w:tcW w:w="4500" w:type="dxa"/>
            <w:noWrap w:val="0"/>
            <w:vAlign w:val="center"/>
          </w:tcPr>
          <w:p w14:paraId="341D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南宁众义达医疗科技有限公司</w:t>
            </w:r>
          </w:p>
        </w:tc>
      </w:tr>
    </w:tbl>
    <w:p w14:paraId="79895F8F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2681DF1F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3FF65FA9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二、公告期限</w:t>
      </w:r>
    </w:p>
    <w:p w14:paraId="78DF768F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从公告之日起1个工作日内。</w:t>
      </w:r>
    </w:p>
    <w:p w14:paraId="33262135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三、联系方式：</w:t>
      </w:r>
    </w:p>
    <w:p w14:paraId="7F767D8A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联系人：采购中心</w:t>
      </w:r>
    </w:p>
    <w:p w14:paraId="01FB2410">
      <w:pPr>
        <w:widowControl/>
        <w:ind w:firstLine="560" w:firstLineChars="200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联系地址：柳州市鱼峰区博园大道50号8号楼6层</w:t>
      </w:r>
    </w:p>
    <w:p w14:paraId="36E03DC0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电话：19978260890</w:t>
      </w:r>
    </w:p>
    <w:p w14:paraId="5345DADE">
      <w:pPr>
        <w:widowControl/>
        <w:ind w:firstLine="560" w:firstLineChars="200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邮箱：GFELZYYCGZX@126.com</w:t>
      </w:r>
    </w:p>
    <w:p w14:paraId="637EA8CB">
      <w:pPr>
        <w:widowControl/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</w:t>
      </w:r>
    </w:p>
    <w:p w14:paraId="35AA42C4">
      <w:pPr>
        <w:widowControl/>
        <w:ind w:firstLine="6160" w:firstLineChars="2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采购中心                         </w:t>
      </w:r>
    </w:p>
    <w:p w14:paraId="2BDD677E"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2024年12月10日</w:t>
      </w:r>
    </w:p>
    <w:p w14:paraId="7477B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B9E9B56">
      <w:pPr>
        <w:pStyle w:val="2"/>
        <w:tabs>
          <w:tab w:val="left" w:pos="1260"/>
        </w:tabs>
        <w:spacing w:line="360" w:lineRule="auto"/>
        <w:jc w:val="center"/>
        <w:rPr>
          <w:rFonts w:hint="eastAsia" w:ascii="ˎ̥" w:hAnsi="ˎ̥"/>
          <w:b/>
          <w:bCs/>
          <w:sz w:val="32"/>
          <w:szCs w:val="32"/>
          <w:lang w:val="en-US" w:eastAsia="zh-CN"/>
        </w:rPr>
      </w:pPr>
    </w:p>
    <w:p w14:paraId="2D165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OGM4M2ZmMDViOWViZTkxMTExNmQ1OTg5ZGU2MDYifQ=="/>
  </w:docVars>
  <w:rsids>
    <w:rsidRoot w:val="00000000"/>
    <w:rsid w:val="087A7E44"/>
    <w:rsid w:val="0FAD104F"/>
    <w:rsid w:val="150A0146"/>
    <w:rsid w:val="182D2739"/>
    <w:rsid w:val="1AFA2AB3"/>
    <w:rsid w:val="1FDF379D"/>
    <w:rsid w:val="251D6520"/>
    <w:rsid w:val="454D7A6A"/>
    <w:rsid w:val="4E664D19"/>
    <w:rsid w:val="52DF795F"/>
    <w:rsid w:val="5D2235FC"/>
    <w:rsid w:val="61325BEB"/>
    <w:rsid w:val="676D43C8"/>
    <w:rsid w:val="6B74659E"/>
    <w:rsid w:val="74D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222</Characters>
  <Lines>0</Lines>
  <Paragraphs>0</Paragraphs>
  <TotalTime>2</TotalTime>
  <ScaleCrop>false</ScaleCrop>
  <LinksUpToDate>false</LinksUpToDate>
  <CharactersWithSpaces>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2024-10-23T01:46:00Z</dcterms:created>
  <dc:creator>Administrator</dc:creator>
  <cp:lastModifiedBy>黎美月</cp:lastModifiedBy>
  <dcterms:modified xsi:type="dcterms:W3CDTF">2024-12-10T09:26:39Z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7A7C8499ED174217AEDA03F3423CE25A_12</vt:lpwstr>
  </property>
</Properties>
</file>