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CF2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ˎ̥" w:hAnsi="ˎ̥" w:eastAsia="宋体" w:cs="宋体"/>
          <w:b/>
          <w:bCs/>
          <w:color w:val="auto"/>
          <w:sz w:val="32"/>
          <w:szCs w:val="32"/>
        </w:rPr>
      </w:pPr>
      <w:r>
        <w:rPr>
          <w:rFonts w:hint="eastAsia" w:ascii="ˎ̥" w:hAnsi="ˎ̥"/>
          <w:b/>
          <w:bCs/>
          <w:color w:val="auto"/>
          <w:sz w:val="32"/>
          <w:szCs w:val="32"/>
        </w:rPr>
        <w:t>柳州市妇幼保健院2025年易制毒系统服务项目</w:t>
      </w:r>
      <w:r>
        <w:rPr>
          <w:rFonts w:hint="eastAsia" w:ascii="ˎ̥" w:hAnsi="ˎ̥" w:eastAsia="宋体" w:cs="宋体"/>
          <w:b/>
          <w:bCs/>
          <w:color w:val="auto"/>
          <w:sz w:val="32"/>
          <w:szCs w:val="32"/>
          <w:lang w:val="en-US" w:eastAsia="zh-CN"/>
        </w:rPr>
        <w:t>单一来源</w:t>
      </w:r>
      <w:r>
        <w:rPr>
          <w:rFonts w:hint="eastAsia" w:ascii="ˎ̥" w:hAnsi="ˎ̥" w:eastAsia="宋体" w:cs="宋体"/>
          <w:b/>
          <w:bCs/>
          <w:color w:val="auto"/>
          <w:sz w:val="32"/>
          <w:szCs w:val="32"/>
        </w:rPr>
        <w:t>征求意见公示</w:t>
      </w:r>
    </w:p>
    <w:p w14:paraId="246E1A47">
      <w:pPr>
        <w:keepNext w:val="0"/>
        <w:keepLines w:val="0"/>
        <w:widowControl/>
        <w:suppressLineNumbers w:val="0"/>
        <w:spacing w:line="360" w:lineRule="auto"/>
        <w:jc w:val="left"/>
        <w:rPr>
          <w:rFonts w:hint="eastAsia" w:ascii="宋体" w:hAnsi="宋体" w:eastAsia="宋体" w:cs="宋体"/>
          <w:kern w:val="0"/>
          <w:sz w:val="24"/>
          <w:szCs w:val="24"/>
          <w:lang w:val="en-US" w:eastAsia="zh-CN" w:bidi="ar-SA"/>
        </w:rPr>
      </w:pPr>
      <w:r>
        <w:rPr>
          <w:rFonts w:hint="eastAsia" w:ascii="宋体" w:hAnsi="宋体" w:cs="宋体"/>
          <w:color w:val="auto"/>
          <w:kern w:val="0"/>
          <w:sz w:val="24"/>
          <w:szCs w:val="24"/>
        </w:rPr>
        <w:t>   </w:t>
      </w:r>
      <w:r>
        <w:rPr>
          <w:rFonts w:hint="eastAsia" w:ascii="宋体" w:hAnsi="宋体" w:eastAsia="宋体" w:cs="宋体"/>
          <w:kern w:val="0"/>
          <w:sz w:val="24"/>
          <w:szCs w:val="24"/>
          <w:lang w:val="en-US" w:eastAsia="zh-CN" w:bidi="ar-SA"/>
        </w:rPr>
        <w:t xml:space="preserve"> 柳州市妇幼保健院拟采用单一来源方式采购以下项目。现将有关情况向潜在供应商征求意见。征求意见期限从2025年4月18日起至2025年4月25日止。</w:t>
      </w:r>
    </w:p>
    <w:tbl>
      <w:tblPr>
        <w:tblStyle w:val="6"/>
        <w:tblpPr w:leftFromText="180" w:rightFromText="180" w:vertAnchor="text" w:horzAnchor="margin" w:tblpXSpec="center" w:tblpY="270"/>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15"/>
        <w:gridCol w:w="939"/>
        <w:gridCol w:w="722"/>
        <w:gridCol w:w="3075"/>
        <w:gridCol w:w="1260"/>
        <w:gridCol w:w="1931"/>
      </w:tblGrid>
      <w:tr w14:paraId="534F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15" w:type="dxa"/>
            <w:noWrap w:val="0"/>
            <w:vAlign w:val="center"/>
          </w:tcPr>
          <w:p w14:paraId="354E3C4D">
            <w:pPr>
              <w:pStyle w:val="5"/>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15" w:type="dxa"/>
            <w:noWrap w:val="0"/>
            <w:vAlign w:val="center"/>
          </w:tcPr>
          <w:p w14:paraId="7A7BC74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称</w:t>
            </w:r>
          </w:p>
        </w:tc>
        <w:tc>
          <w:tcPr>
            <w:tcW w:w="939" w:type="dxa"/>
            <w:noWrap w:val="0"/>
            <w:vAlign w:val="center"/>
          </w:tcPr>
          <w:p w14:paraId="607F60DD">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tc>
        <w:tc>
          <w:tcPr>
            <w:tcW w:w="722" w:type="dxa"/>
            <w:noWrap w:val="0"/>
            <w:vAlign w:val="center"/>
          </w:tcPr>
          <w:p w14:paraId="54E5F512">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单位</w:t>
            </w:r>
          </w:p>
        </w:tc>
        <w:tc>
          <w:tcPr>
            <w:tcW w:w="3075" w:type="dxa"/>
            <w:noWrap w:val="0"/>
            <w:vAlign w:val="center"/>
          </w:tcPr>
          <w:p w14:paraId="7D951F5B">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需</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求</w:t>
            </w:r>
          </w:p>
        </w:tc>
        <w:tc>
          <w:tcPr>
            <w:tcW w:w="1260" w:type="dxa"/>
            <w:noWrap w:val="0"/>
            <w:vAlign w:val="center"/>
          </w:tcPr>
          <w:p w14:paraId="596ADD4B">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供应商名称</w:t>
            </w:r>
          </w:p>
        </w:tc>
        <w:tc>
          <w:tcPr>
            <w:tcW w:w="1931" w:type="dxa"/>
            <w:noWrap w:val="0"/>
            <w:vAlign w:val="center"/>
          </w:tcPr>
          <w:p w14:paraId="4DC65DEF">
            <w:pPr>
              <w:keepNext w:val="0"/>
              <w:keepLines w:val="0"/>
              <w:widowControl/>
              <w:suppressLineNumbers w:val="0"/>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供应商地址</w:t>
            </w:r>
          </w:p>
        </w:tc>
      </w:tr>
      <w:tr w14:paraId="5DEF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jc w:val="center"/>
        </w:trPr>
        <w:tc>
          <w:tcPr>
            <w:tcW w:w="815" w:type="dxa"/>
            <w:noWrap w:val="0"/>
            <w:vAlign w:val="center"/>
          </w:tcPr>
          <w:p w14:paraId="3FFC4989">
            <w:pPr>
              <w:pStyle w:val="5"/>
              <w:spacing w:line="360" w:lineRule="auto"/>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w:t>
            </w:r>
          </w:p>
        </w:tc>
        <w:tc>
          <w:tcPr>
            <w:tcW w:w="1315" w:type="dxa"/>
            <w:noWrap w:val="0"/>
            <w:vAlign w:val="center"/>
          </w:tcPr>
          <w:p w14:paraId="2D6E420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柳州市妇幼保健院2025年易制毒系统服务采购项目</w:t>
            </w:r>
          </w:p>
        </w:tc>
        <w:tc>
          <w:tcPr>
            <w:tcW w:w="939" w:type="dxa"/>
            <w:noWrap w:val="0"/>
            <w:vAlign w:val="center"/>
          </w:tcPr>
          <w:p w14:paraId="2F43083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722" w:type="dxa"/>
            <w:noWrap w:val="0"/>
            <w:vAlign w:val="center"/>
          </w:tcPr>
          <w:p w14:paraId="1A63F53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家</w:t>
            </w:r>
          </w:p>
        </w:tc>
        <w:tc>
          <w:tcPr>
            <w:tcW w:w="3075" w:type="dxa"/>
            <w:noWrap w:val="0"/>
            <w:vAlign w:val="center"/>
          </w:tcPr>
          <w:p w14:paraId="67FB8FD1">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lang w:val="en-US" w:eastAsia="zh-CN"/>
              </w:rPr>
              <w:t>根</w:t>
            </w:r>
            <w:r>
              <w:rPr>
                <w:rFonts w:hint="eastAsia" w:ascii="宋体" w:hAnsi="宋体" w:eastAsia="宋体" w:cs="宋体"/>
                <w:kern w:val="0"/>
                <w:sz w:val="21"/>
                <w:szCs w:val="21"/>
                <w:lang w:val="en-US" w:eastAsia="zh-CN" w:bidi="ar-SA"/>
              </w:rPr>
              <w:t>据《易制毒化学品管理条例》等相关法律法规的规定和要求，我院需要在在易制毒化学品服务平台上开展易制毒化学品相关管理业务，该平台</w:t>
            </w:r>
            <w:r>
              <w:rPr>
                <w:rFonts w:hint="eastAsia" w:ascii="宋体" w:hAnsi="宋体" w:cs="宋体"/>
                <w:kern w:val="0"/>
                <w:sz w:val="21"/>
                <w:szCs w:val="21"/>
                <w:lang w:val="en-US" w:eastAsia="zh-CN" w:bidi="ar-SA"/>
              </w:rPr>
              <w:t>由</w:t>
            </w:r>
            <w:bookmarkStart w:id="0" w:name="_GoBack"/>
            <w:bookmarkEnd w:id="0"/>
            <w:r>
              <w:rPr>
                <w:rFonts w:hint="eastAsia" w:ascii="宋体" w:hAnsi="宋体" w:eastAsia="宋体" w:cs="宋体"/>
                <w:kern w:val="0"/>
                <w:sz w:val="21"/>
                <w:szCs w:val="21"/>
                <w:lang w:val="en-US" w:eastAsia="zh-CN" w:bidi="ar-SA"/>
              </w:rPr>
              <w:t>南宁百煜信息技术有限公司提供相应的服务，</w:t>
            </w:r>
            <w:r>
              <w:rPr>
                <w:spacing w:val="13"/>
              </w:rPr>
              <w:t>南宁百煜信息技术有限公司是</w:t>
            </w:r>
            <w:r>
              <w:rPr>
                <w:spacing w:val="11"/>
              </w:rPr>
              <w:t>广西区公安厅禁毒总队易制毒化学品管理平台驻点运维单位</w:t>
            </w:r>
            <w:r>
              <w:rPr>
                <w:rFonts w:hint="eastAsia"/>
                <w:spacing w:val="11"/>
                <w:lang w:eastAsia="zh-CN"/>
              </w:rPr>
              <w:t>。</w:t>
            </w:r>
          </w:p>
        </w:tc>
        <w:tc>
          <w:tcPr>
            <w:tcW w:w="1260" w:type="dxa"/>
            <w:noWrap w:val="0"/>
            <w:vAlign w:val="center"/>
          </w:tcPr>
          <w:p w14:paraId="47B76C40">
            <w:pPr>
              <w:rPr>
                <w:rFonts w:hint="eastAsia"/>
                <w:lang w:val="en-US" w:eastAsia="zh-CN"/>
              </w:rPr>
            </w:pPr>
            <w:r>
              <w:rPr>
                <w:rFonts w:hint="eastAsia"/>
                <w:lang w:val="en-US" w:eastAsia="zh-CN"/>
              </w:rPr>
              <w:t>南宁百煜信息技术有限公司</w:t>
            </w:r>
          </w:p>
        </w:tc>
        <w:tc>
          <w:tcPr>
            <w:tcW w:w="1931" w:type="dxa"/>
            <w:noWrap w:val="0"/>
            <w:vAlign w:val="center"/>
          </w:tcPr>
          <w:p w14:paraId="2A3E5174">
            <w:pPr>
              <w:pStyle w:val="5"/>
              <w:numPr>
                <w:ilvl w:val="0"/>
                <w:numId w:val="0"/>
              </w:numPr>
              <w:spacing w:line="36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南宁市青秀区开泰路8号宏桂东昇住宅小区1号楼1单元601号</w:t>
            </w:r>
          </w:p>
          <w:p w14:paraId="10456CC4">
            <w:pPr>
              <w:pStyle w:val="5"/>
              <w:numPr>
                <w:ilvl w:val="0"/>
                <w:numId w:val="0"/>
              </w:numPr>
              <w:spacing w:line="360" w:lineRule="auto"/>
              <w:ind w:left="0" w:leftChars="0" w:firstLine="0" w:firstLineChars="0"/>
              <w:jc w:val="left"/>
              <w:rPr>
                <w:rFonts w:hint="eastAsia" w:ascii="宋体" w:hAnsi="宋体" w:eastAsia="宋体" w:cs="宋体"/>
                <w:sz w:val="21"/>
                <w:szCs w:val="21"/>
                <w:lang w:val="en-US" w:eastAsia="zh-CN"/>
              </w:rPr>
            </w:pPr>
          </w:p>
        </w:tc>
      </w:tr>
    </w:tbl>
    <w:p w14:paraId="79378078">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潜在供应商对公示内容有异议的，请于公示期满前以实名书面（包括联系人、地址、联系电话）形式将意见反馈至柳州市妇幼保健院纪检监察室</w:t>
      </w:r>
      <w:r>
        <w:rPr>
          <w:rFonts w:hint="eastAsia" w:ascii="宋体" w:hAnsi="宋体" w:eastAsia="宋体" w:cs="宋体"/>
          <w:kern w:val="0"/>
          <w:sz w:val="24"/>
          <w:szCs w:val="24"/>
          <w:lang w:val="en-US" w:eastAsia="zh-CN" w:bidi="ar"/>
        </w:rPr>
        <w:t>（地址：柳州市映山街50号，联系人：陈老师，联系电话：0772-2827745）。</w:t>
      </w:r>
    </w:p>
    <w:tbl>
      <w:tblPr>
        <w:tblStyle w:val="7"/>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86F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20" w:type="dxa"/>
            <w:noWrap w:val="0"/>
            <w:vAlign w:val="top"/>
          </w:tcPr>
          <w:p w14:paraId="5693839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联系人：</w:t>
            </w:r>
            <w:r>
              <w:rPr>
                <w:rFonts w:hint="eastAsia" w:ascii="宋体" w:hAnsi="宋体" w:eastAsia="宋体" w:cs="宋体"/>
                <w:color w:val="auto"/>
                <w:kern w:val="0"/>
                <w:sz w:val="24"/>
                <w:szCs w:val="24"/>
                <w:lang w:val="en-US" w:eastAsia="zh-CN"/>
              </w:rPr>
              <w:t>采购中心</w:t>
            </w:r>
          </w:p>
        </w:tc>
      </w:tr>
      <w:tr w14:paraId="39FD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20" w:type="dxa"/>
            <w:noWrap w:val="0"/>
            <w:vAlign w:val="top"/>
          </w:tcPr>
          <w:p w14:paraId="29AA6B1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电话：0772-2205088/19978260890</w:t>
            </w:r>
          </w:p>
        </w:tc>
      </w:tr>
      <w:tr w14:paraId="3AA8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20" w:type="dxa"/>
            <w:noWrap w:val="0"/>
            <w:vAlign w:val="top"/>
          </w:tcPr>
          <w:p w14:paraId="49E403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邮箱：</w:t>
            </w:r>
            <w:r>
              <w:rPr>
                <w:rFonts w:hint="eastAsia" w:ascii="宋体" w:hAnsi="宋体" w:eastAsia="宋体" w:cs="宋体"/>
                <w:color w:val="auto"/>
                <w:kern w:val="0"/>
                <w:sz w:val="24"/>
                <w:szCs w:val="24"/>
                <w:lang w:val="en-US" w:eastAsia="zh-CN"/>
              </w:rPr>
              <w:fldChar w:fldCharType="begin"/>
            </w:r>
            <w:r>
              <w:rPr>
                <w:rFonts w:hint="eastAsia" w:ascii="宋体" w:hAnsi="宋体" w:eastAsia="宋体" w:cs="宋体"/>
                <w:color w:val="auto"/>
                <w:kern w:val="0"/>
                <w:sz w:val="24"/>
                <w:szCs w:val="24"/>
                <w:lang w:val="en-US" w:eastAsia="zh-CN"/>
              </w:rPr>
              <w:instrText xml:space="preserve"> HYPERLINK "mailto:邮箱lzfyzb@163.com" </w:instrText>
            </w:r>
            <w:r>
              <w:rPr>
                <w:rFonts w:hint="eastAsia" w:ascii="宋体" w:hAnsi="宋体" w:eastAsia="宋体" w:cs="宋体"/>
                <w:color w:val="auto"/>
                <w:kern w:val="0"/>
                <w:sz w:val="24"/>
                <w:szCs w:val="24"/>
                <w:lang w:val="en-US" w:eastAsia="zh-CN"/>
              </w:rPr>
              <w:fldChar w:fldCharType="separate"/>
            </w:r>
            <w:r>
              <w:rPr>
                <w:rFonts w:hint="eastAsia" w:ascii="宋体" w:hAnsi="宋体" w:eastAsia="宋体" w:cs="宋体"/>
                <w:color w:val="auto"/>
                <w:kern w:val="0"/>
                <w:sz w:val="24"/>
                <w:szCs w:val="24"/>
                <w:lang w:val="en-US" w:eastAsia="zh-CN"/>
              </w:rPr>
              <w:t>GFELZYYCGZX@126.com</w:t>
            </w:r>
            <w:r>
              <w:rPr>
                <w:rFonts w:hint="eastAsia" w:ascii="宋体" w:hAnsi="宋体" w:eastAsia="宋体" w:cs="宋体"/>
                <w:color w:val="auto"/>
                <w:kern w:val="0"/>
                <w:sz w:val="24"/>
                <w:szCs w:val="24"/>
                <w:lang w:val="en-US" w:eastAsia="zh-CN"/>
              </w:rPr>
              <w:fldChar w:fldCharType="end"/>
            </w:r>
          </w:p>
        </w:tc>
      </w:tr>
      <w:tr w14:paraId="6E71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20" w:type="dxa"/>
            <w:noWrap w:val="0"/>
            <w:vAlign w:val="top"/>
          </w:tcPr>
          <w:p w14:paraId="36CDB3B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联系地址：柳州市鱼峰区博园大道50号8号楼6层</w:t>
            </w:r>
          </w:p>
        </w:tc>
      </w:tr>
    </w:tbl>
    <w:p w14:paraId="20992778">
      <w:pPr>
        <w:keepNext w:val="0"/>
        <w:keepLines w:val="0"/>
        <w:pageBreakBefore w:val="0"/>
        <w:widowControl/>
        <w:kinsoku/>
        <w:wordWrap/>
        <w:overflowPunct/>
        <w:topLinePunct w:val="0"/>
        <w:autoSpaceDE/>
        <w:autoSpaceDN/>
        <w:bidi w:val="0"/>
        <w:adjustRightInd/>
        <w:snapToGrid/>
        <w:spacing w:line="360" w:lineRule="auto"/>
        <w:ind w:right="480"/>
        <w:jc w:val="center"/>
        <w:textAlignment w:val="auto"/>
        <w:rPr>
          <w:rFonts w:hint="eastAsia" w:ascii="宋体" w:hAnsi="宋体" w:eastAsia="宋体" w:cs="宋体"/>
          <w:color w:val="auto"/>
          <w:sz w:val="24"/>
          <w:szCs w:val="24"/>
        </w:rPr>
      </w:pPr>
    </w:p>
    <w:p w14:paraId="1728E5B9">
      <w:pPr>
        <w:keepNext w:val="0"/>
        <w:keepLines w:val="0"/>
        <w:pageBreakBefore w:val="0"/>
        <w:widowControl/>
        <w:kinsoku/>
        <w:wordWrap/>
        <w:overflowPunct/>
        <w:topLinePunct w:val="0"/>
        <w:autoSpaceDE/>
        <w:autoSpaceDN/>
        <w:bidi w:val="0"/>
        <w:adjustRightInd/>
        <w:snapToGrid/>
        <w:spacing w:line="360" w:lineRule="auto"/>
        <w:ind w:right="480"/>
        <w:jc w:val="righ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0"/>
          <w:sz w:val="24"/>
          <w:szCs w:val="24"/>
          <w:lang w:val="en-US" w:eastAsia="zh-CN"/>
        </w:rPr>
        <w:t>采购中心</w:t>
      </w:r>
    </w:p>
    <w:p w14:paraId="16AB354E">
      <w:pPr>
        <w:keepNext w:val="0"/>
        <w:keepLines w:val="0"/>
        <w:pageBreakBefore w:val="0"/>
        <w:widowControl/>
        <w:kinsoku/>
        <w:wordWrap/>
        <w:overflowPunct/>
        <w:topLinePunct w:val="0"/>
        <w:autoSpaceDE/>
        <w:autoSpaceDN/>
        <w:bidi w:val="0"/>
        <w:adjustRightInd/>
        <w:snapToGrid/>
        <w:spacing w:line="360" w:lineRule="auto"/>
        <w:ind w:right="48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18</w:t>
      </w:r>
      <w:r>
        <w:rPr>
          <w:rFonts w:hint="eastAsia" w:ascii="宋体" w:hAnsi="宋体" w:eastAsia="宋体" w:cs="宋体"/>
          <w:color w:val="auto"/>
          <w:kern w:val="0"/>
          <w:sz w:val="24"/>
          <w:szCs w:val="24"/>
        </w:rPr>
        <w:t xml:space="preserve">日 </w:t>
      </w:r>
    </w:p>
    <w:p w14:paraId="7ACB1522">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14:paraId="0AFDF40B">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FB3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6559">
    <w:pPr>
      <w:pStyle w:val="4"/>
    </w:pPr>
    <w:r>
      <w:rPr>
        <w:rFonts w:hint="eastAsia" w:eastAsia="宋体"/>
        <w:lang w:eastAsia="zh-CN"/>
      </w:rPr>
      <w:drawing>
        <wp:anchor distT="0" distB="0" distL="114300" distR="114300" simplePos="0" relativeHeight="251659264" behindDoc="0" locked="0" layoutInCell="1" allowOverlap="1">
          <wp:simplePos x="0" y="0"/>
          <wp:positionH relativeFrom="column">
            <wp:posOffset>-402590</wp:posOffset>
          </wp:positionH>
          <wp:positionV relativeFrom="paragraph">
            <wp:posOffset>-153035</wp:posOffset>
          </wp:positionV>
          <wp:extent cx="3231515" cy="399415"/>
          <wp:effectExtent l="0" t="0" r="6985" b="635"/>
          <wp:wrapNone/>
          <wp:docPr id="1" name="图片 1" descr="D:\徐宁文件\2020-2022徐宁\桌面文件\模板\2020新logo 横版全色版本.png2020新logo 横版全色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徐宁文件\2020-2022徐宁\桌面文件\模板\2020新logo 横版全色版本.png2020新logo 横版全色版本"/>
                  <pic:cNvPicPr>
                    <a:picLocks noChangeAspect="1"/>
                  </pic:cNvPicPr>
                </pic:nvPicPr>
                <pic:blipFill>
                  <a:blip r:embed="rId1"/>
                  <a:stretch>
                    <a:fillRect/>
                  </a:stretch>
                </pic:blipFill>
                <pic:spPr>
                  <a:xfrm>
                    <a:off x="0" y="0"/>
                    <a:ext cx="3231515" cy="3994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GQ2ODkxNDlmZDYxYWQyM2IxOGRmOTdmYzA3OGIifQ=="/>
  </w:docVars>
  <w:rsids>
    <w:rsidRoot w:val="00000000"/>
    <w:rsid w:val="00F225B2"/>
    <w:rsid w:val="06D71C21"/>
    <w:rsid w:val="06FB2BBB"/>
    <w:rsid w:val="092A545C"/>
    <w:rsid w:val="156F67DC"/>
    <w:rsid w:val="1C776F1C"/>
    <w:rsid w:val="1D765894"/>
    <w:rsid w:val="277C1087"/>
    <w:rsid w:val="2CD26E58"/>
    <w:rsid w:val="2F9B43F8"/>
    <w:rsid w:val="321F1EBA"/>
    <w:rsid w:val="3CBE7BFC"/>
    <w:rsid w:val="3FFB2F15"/>
    <w:rsid w:val="45A978DC"/>
    <w:rsid w:val="49282FCC"/>
    <w:rsid w:val="4CBE6198"/>
    <w:rsid w:val="4D4350AC"/>
    <w:rsid w:val="52AC328E"/>
    <w:rsid w:val="58DA2F54"/>
    <w:rsid w:val="5AA16F45"/>
    <w:rsid w:val="5C730E0D"/>
    <w:rsid w:val="5F86145A"/>
    <w:rsid w:val="60D8393E"/>
    <w:rsid w:val="635B1D11"/>
    <w:rsid w:val="65075C6B"/>
    <w:rsid w:val="655266E4"/>
    <w:rsid w:val="67A246F6"/>
    <w:rsid w:val="734B3270"/>
    <w:rsid w:val="74116590"/>
    <w:rsid w:val="741C2457"/>
    <w:rsid w:val="78172918"/>
    <w:rsid w:val="78232FC7"/>
    <w:rsid w:val="7AEB6BC6"/>
    <w:rsid w:val="7CAE40F5"/>
    <w:rsid w:val="7FD2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513</Characters>
  <Lines>0</Lines>
  <Paragraphs>0</Paragraphs>
  <TotalTime>1</TotalTime>
  <ScaleCrop>false</ScaleCrop>
  <LinksUpToDate>false</LinksUpToDate>
  <CharactersWithSpaces>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2024-11-13T09:35:00Z</dcterms:created>
  <dc:creator>Administrator</dc:creator>
  <cp:lastModifiedBy>洪思敏</cp:lastModifiedBy>
  <dcterms:modified xsi:type="dcterms:W3CDTF">2025-04-18T09:56:42Z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BC10D02EED1747D385D5FFEBF622033A_12</vt:lpwstr>
  </property>
  <property fmtid="{D5CDD505-2E9C-101B-9397-08002B2CF9AE}" pid="4" name="KSOTemplateDocerSaveRecord">
    <vt:lpwstr>eyJoZGlkIjoiYzc2OGM4M2ZmMDViOWViZTkxMTExNmQ1OTg5ZGU2MDYifQ==</vt:lpwstr>
  </property>
</Properties>
</file>